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5B07" w:rsidRDefault="00BF5B07" w:rsidP="00BF5B07">
      <w:pPr>
        <w:pStyle w:val="aa"/>
      </w:pPr>
      <w:r>
        <w:rPr>
          <w:noProof/>
        </w:rPr>
        <w:drawing>
          <wp:inline distT="0" distB="0" distL="0" distR="0" wp14:anchorId="34F878E1" wp14:editId="190518D8">
            <wp:extent cx="6538462" cy="9000000"/>
            <wp:effectExtent l="0" t="0" r="0" b="0"/>
            <wp:docPr id="1" name="Рисунок 1" descr="C:\Users\iRU\Desktop\лиля\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RU\Desktop\лиля\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538462" cy="9000000"/>
                    </a:xfrm>
                    <a:prstGeom prst="rect">
                      <a:avLst/>
                    </a:prstGeom>
                    <a:noFill/>
                    <a:ln>
                      <a:noFill/>
                    </a:ln>
                  </pic:spPr>
                </pic:pic>
              </a:graphicData>
            </a:graphic>
          </wp:inline>
        </w:drawing>
      </w:r>
    </w:p>
    <w:p w:rsidR="00383C34" w:rsidRPr="00390349" w:rsidRDefault="00383C34" w:rsidP="00674651">
      <w:pPr>
        <w:tabs>
          <w:tab w:val="left" w:pos="3179"/>
        </w:tabs>
        <w:jc w:val="center"/>
        <w:rPr>
          <w:rFonts w:ascii="Times New Roman" w:hAnsi="Times New Roman" w:cs="Times New Roman"/>
          <w:b/>
          <w:sz w:val="24"/>
          <w:szCs w:val="24"/>
        </w:rPr>
      </w:pPr>
      <w:r w:rsidRPr="00390349">
        <w:rPr>
          <w:rFonts w:ascii="Times New Roman" w:hAnsi="Times New Roman" w:cs="Times New Roman"/>
          <w:b/>
          <w:sz w:val="24"/>
          <w:szCs w:val="24"/>
        </w:rPr>
        <w:lastRenderedPageBreak/>
        <w:t>ДОПОЛНИТЕЛЬНОЕ СОГЛАШЕНИЕ</w:t>
      </w:r>
    </w:p>
    <w:p w:rsidR="00383C34" w:rsidRPr="00390349" w:rsidRDefault="00383C34" w:rsidP="00383C34">
      <w:pPr>
        <w:spacing w:after="0" w:line="240" w:lineRule="auto"/>
        <w:ind w:firstLine="708"/>
        <w:jc w:val="both"/>
        <w:rPr>
          <w:rFonts w:ascii="Times New Roman" w:eastAsia="Calibri" w:hAnsi="Times New Roman" w:cs="Times New Roman"/>
          <w:bCs/>
          <w:sz w:val="24"/>
          <w:szCs w:val="24"/>
        </w:rPr>
      </w:pPr>
    </w:p>
    <w:p w:rsidR="00383C34" w:rsidRDefault="00383C34" w:rsidP="00383C34">
      <w:pPr>
        <w:pStyle w:val="a4"/>
        <w:jc w:val="both"/>
        <w:rPr>
          <w:rFonts w:ascii="Times New Roman" w:hAnsi="Times New Roman" w:cs="Times New Roman"/>
          <w:sz w:val="24"/>
          <w:szCs w:val="24"/>
        </w:rPr>
      </w:pPr>
      <w:r w:rsidRPr="00390349">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Администрация Муниципального бюджетного общеобразовательного учреждения лицей №2 </w:t>
      </w:r>
      <w:proofErr w:type="spellStart"/>
      <w:r>
        <w:rPr>
          <w:rFonts w:ascii="Times New Roman" w:eastAsia="Calibri" w:hAnsi="Times New Roman" w:cs="Times New Roman"/>
          <w:bCs/>
          <w:sz w:val="24"/>
          <w:szCs w:val="24"/>
        </w:rPr>
        <w:t>Бугульминсого</w:t>
      </w:r>
      <w:proofErr w:type="spellEnd"/>
      <w:r>
        <w:rPr>
          <w:rFonts w:ascii="Times New Roman" w:eastAsia="Calibri" w:hAnsi="Times New Roman" w:cs="Times New Roman"/>
          <w:bCs/>
          <w:sz w:val="24"/>
          <w:szCs w:val="24"/>
        </w:rPr>
        <w:t xml:space="preserve"> муниципального района Республики Татарстан (МБОУ Лицей №2)  </w:t>
      </w:r>
      <w:r w:rsidRPr="00390349">
        <w:rPr>
          <w:rFonts w:ascii="Times New Roman" w:eastAsia="Calibri" w:hAnsi="Times New Roman" w:cs="Times New Roman"/>
          <w:bCs/>
          <w:sz w:val="24"/>
          <w:szCs w:val="24"/>
        </w:rPr>
        <w:t xml:space="preserve">в лице </w:t>
      </w:r>
      <w:r>
        <w:rPr>
          <w:rFonts w:ascii="Times New Roman" w:eastAsia="Calibri" w:hAnsi="Times New Roman" w:cs="Times New Roman"/>
          <w:bCs/>
          <w:sz w:val="24"/>
          <w:szCs w:val="24"/>
        </w:rPr>
        <w:t xml:space="preserve">директора Иванова Геннадия Александровича   </w:t>
      </w:r>
      <w:r w:rsidRPr="00390349">
        <w:rPr>
          <w:rFonts w:ascii="Times New Roman" w:eastAsia="Calibri" w:hAnsi="Times New Roman" w:cs="Times New Roman"/>
          <w:bCs/>
          <w:sz w:val="24"/>
          <w:szCs w:val="24"/>
        </w:rPr>
        <w:t xml:space="preserve">с одной стороны, </w:t>
      </w:r>
      <w:r>
        <w:rPr>
          <w:rFonts w:ascii="Times New Roman" w:eastAsia="Calibri" w:hAnsi="Times New Roman" w:cs="Times New Roman"/>
          <w:bCs/>
          <w:sz w:val="24"/>
          <w:szCs w:val="24"/>
        </w:rPr>
        <w:t xml:space="preserve">Первичная профсоюзная  организация </w:t>
      </w:r>
      <w:r w:rsidRPr="00390349">
        <w:rPr>
          <w:rFonts w:ascii="Times New Roman" w:eastAsia="Calibri" w:hAnsi="Times New Roman" w:cs="Times New Roman"/>
          <w:bCs/>
          <w:sz w:val="24"/>
          <w:szCs w:val="24"/>
        </w:rPr>
        <w:t>в лице председателя</w:t>
      </w:r>
      <w:r>
        <w:rPr>
          <w:rFonts w:ascii="Times New Roman" w:eastAsia="Calibri" w:hAnsi="Times New Roman" w:cs="Times New Roman"/>
          <w:bCs/>
          <w:sz w:val="24"/>
          <w:szCs w:val="24"/>
        </w:rPr>
        <w:t xml:space="preserve"> Степанищевой Лилии Рустамовны, </w:t>
      </w:r>
      <w:r w:rsidRPr="00390349">
        <w:rPr>
          <w:rFonts w:ascii="Times New Roman" w:eastAsia="Calibri" w:hAnsi="Times New Roman" w:cs="Times New Roman"/>
          <w:bCs/>
          <w:sz w:val="24"/>
          <w:szCs w:val="24"/>
        </w:rPr>
        <w:t xml:space="preserve">именуемого  в дальнейшем "Профсоюз",  с другой стороны, пришли к Соглашению о внесении изменений и дополнений в </w:t>
      </w:r>
      <w:r>
        <w:rPr>
          <w:rFonts w:ascii="Times New Roman" w:eastAsia="Calibri" w:hAnsi="Times New Roman" w:cs="Times New Roman"/>
          <w:bCs/>
          <w:sz w:val="24"/>
          <w:szCs w:val="24"/>
        </w:rPr>
        <w:t xml:space="preserve">Коллективный договор  между администрацией и  первичной профсоюзной организацией МБОУ Лицей №2 </w:t>
      </w:r>
      <w:r w:rsidRPr="00390349">
        <w:rPr>
          <w:rFonts w:ascii="Times New Roman" w:hAnsi="Times New Roman" w:cs="Times New Roman"/>
          <w:sz w:val="24"/>
          <w:szCs w:val="24"/>
        </w:rPr>
        <w:t xml:space="preserve">на </w:t>
      </w:r>
      <w:r w:rsidR="00B93456" w:rsidRPr="00B93456">
        <w:rPr>
          <w:rFonts w:ascii="Times New Roman" w:hAnsi="Times New Roman" w:cs="Times New Roman"/>
          <w:color w:val="000000" w:themeColor="text1"/>
          <w:sz w:val="24"/>
          <w:szCs w:val="24"/>
        </w:rPr>
        <w:t>2024</w:t>
      </w:r>
      <w:r w:rsidRPr="00B93456">
        <w:rPr>
          <w:rFonts w:ascii="Times New Roman" w:hAnsi="Times New Roman" w:cs="Times New Roman"/>
          <w:color w:val="000000" w:themeColor="text1"/>
          <w:sz w:val="24"/>
          <w:szCs w:val="24"/>
        </w:rPr>
        <w:t>-202</w:t>
      </w:r>
      <w:r w:rsidR="00B93456" w:rsidRPr="00B93456">
        <w:rPr>
          <w:rFonts w:ascii="Times New Roman" w:hAnsi="Times New Roman" w:cs="Times New Roman"/>
          <w:color w:val="000000" w:themeColor="text1"/>
          <w:sz w:val="24"/>
          <w:szCs w:val="24"/>
        </w:rPr>
        <w:t>6</w:t>
      </w:r>
      <w:r w:rsidRPr="00B93456">
        <w:rPr>
          <w:rFonts w:ascii="Times New Roman" w:hAnsi="Times New Roman" w:cs="Times New Roman"/>
          <w:color w:val="000000" w:themeColor="text1"/>
          <w:sz w:val="24"/>
          <w:szCs w:val="24"/>
        </w:rPr>
        <w:t xml:space="preserve"> гг</w:t>
      </w:r>
      <w:r w:rsidRPr="00390349">
        <w:rPr>
          <w:rFonts w:ascii="Times New Roman" w:hAnsi="Times New Roman" w:cs="Times New Roman"/>
          <w:sz w:val="24"/>
          <w:szCs w:val="24"/>
        </w:rPr>
        <w:t xml:space="preserve">. (далее </w:t>
      </w:r>
      <w:r>
        <w:rPr>
          <w:rFonts w:ascii="Times New Roman" w:hAnsi="Times New Roman" w:cs="Times New Roman"/>
          <w:sz w:val="24"/>
          <w:szCs w:val="24"/>
        </w:rPr>
        <w:t>Коллективный договор</w:t>
      </w:r>
      <w:r w:rsidRPr="00390349">
        <w:rPr>
          <w:rFonts w:ascii="Times New Roman" w:hAnsi="Times New Roman" w:cs="Times New Roman"/>
          <w:sz w:val="24"/>
          <w:szCs w:val="24"/>
        </w:rPr>
        <w:t>).</w:t>
      </w:r>
    </w:p>
    <w:p w:rsidR="00892AF1" w:rsidRPr="00F33696" w:rsidRDefault="00892AF1" w:rsidP="00892AF1">
      <w:pPr>
        <w:spacing w:after="0" w:line="240" w:lineRule="auto"/>
        <w:ind w:left="-567" w:right="-141" w:firstLine="567"/>
        <w:jc w:val="both"/>
        <w:rPr>
          <w:rFonts w:ascii="Times New Roman" w:eastAsia="Calibri" w:hAnsi="Times New Roman" w:cs="Times New Roman"/>
          <w:b/>
          <w:sz w:val="24"/>
          <w:szCs w:val="24"/>
        </w:rPr>
      </w:pPr>
      <w:r w:rsidRPr="00F33696">
        <w:rPr>
          <w:rFonts w:ascii="Times New Roman" w:eastAsia="Calibri" w:hAnsi="Times New Roman" w:cs="Times New Roman"/>
          <w:b/>
          <w:sz w:val="24"/>
          <w:szCs w:val="24"/>
        </w:rPr>
        <w:t xml:space="preserve">Раздел </w:t>
      </w:r>
      <w:r w:rsidRPr="00F33696">
        <w:rPr>
          <w:rFonts w:ascii="Times New Roman" w:eastAsia="Calibri" w:hAnsi="Times New Roman" w:cs="Times New Roman"/>
          <w:b/>
          <w:sz w:val="24"/>
          <w:szCs w:val="24"/>
          <w:lang w:val="en-US"/>
        </w:rPr>
        <w:t>I</w:t>
      </w:r>
      <w:r w:rsidRPr="00F33696">
        <w:rPr>
          <w:rFonts w:ascii="Times New Roman" w:eastAsia="Calibri" w:hAnsi="Times New Roman" w:cs="Times New Roman"/>
          <w:b/>
          <w:sz w:val="24"/>
          <w:szCs w:val="24"/>
        </w:rPr>
        <w:t>. Общие положения.</w:t>
      </w:r>
    </w:p>
    <w:p w:rsidR="00892AF1" w:rsidRDefault="00892AF1" w:rsidP="00892AF1">
      <w:pPr>
        <w:spacing w:after="0" w:line="240" w:lineRule="auto"/>
        <w:ind w:right="-141" w:firstLine="567"/>
        <w:jc w:val="both"/>
        <w:rPr>
          <w:rFonts w:ascii="Times New Roman" w:eastAsia="Calibri" w:hAnsi="Times New Roman" w:cs="Times New Roman"/>
          <w:bCs/>
          <w:sz w:val="24"/>
          <w:szCs w:val="24"/>
        </w:rPr>
      </w:pPr>
      <w:r w:rsidRPr="00F33696">
        <w:rPr>
          <w:rFonts w:ascii="Times New Roman" w:eastAsia="Calibri" w:hAnsi="Times New Roman" w:cs="Times New Roman"/>
          <w:b/>
          <w:sz w:val="24"/>
          <w:szCs w:val="24"/>
        </w:rPr>
        <w:t xml:space="preserve">В пункте 1.2.  </w:t>
      </w:r>
      <w:r w:rsidRPr="00F33696">
        <w:rPr>
          <w:rFonts w:ascii="Times New Roman" w:eastAsia="Calibri" w:hAnsi="Times New Roman" w:cs="Times New Roman"/>
          <w:bCs/>
          <w:sz w:val="24"/>
          <w:szCs w:val="24"/>
        </w:rPr>
        <w:t xml:space="preserve">в предложении Республиканское  Соглашение между Федерацией </w:t>
      </w:r>
      <w:bookmarkStart w:id="0" w:name="_GoBack"/>
      <w:bookmarkEnd w:id="0"/>
      <w:r w:rsidRPr="00F33696">
        <w:rPr>
          <w:rFonts w:ascii="Times New Roman" w:eastAsia="Calibri" w:hAnsi="Times New Roman" w:cs="Times New Roman"/>
          <w:bCs/>
          <w:sz w:val="24"/>
          <w:szCs w:val="24"/>
        </w:rPr>
        <w:t>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rsidR="00892AF1" w:rsidRPr="00390349" w:rsidRDefault="00892AF1" w:rsidP="00383C34">
      <w:pPr>
        <w:pStyle w:val="a4"/>
        <w:jc w:val="both"/>
        <w:rPr>
          <w:rFonts w:ascii="Times New Roman" w:hAnsi="Times New Roman" w:cs="Times New Roman"/>
          <w:sz w:val="24"/>
          <w:szCs w:val="24"/>
        </w:rPr>
      </w:pPr>
    </w:p>
    <w:p w:rsidR="001621A1" w:rsidRDefault="00383C34" w:rsidP="00383C34">
      <w:pPr>
        <w:pStyle w:val="a4"/>
        <w:jc w:val="both"/>
        <w:rPr>
          <w:rFonts w:ascii="Times New Roman" w:eastAsia="Calibri" w:hAnsi="Times New Roman" w:cs="Times New Roman"/>
          <w:b/>
          <w:sz w:val="24"/>
          <w:szCs w:val="24"/>
        </w:rPr>
      </w:pPr>
      <w:r w:rsidRPr="00383C34">
        <w:rPr>
          <w:rFonts w:ascii="Times New Roman" w:hAnsi="Times New Roman" w:cs="Times New Roman"/>
          <w:b/>
          <w:sz w:val="24"/>
          <w:szCs w:val="24"/>
          <w:lang w:eastAsia="ru-RU"/>
        </w:rPr>
        <w:t xml:space="preserve">Раздел  II </w:t>
      </w:r>
      <w:r w:rsidR="001621A1">
        <w:rPr>
          <w:rFonts w:ascii="Times New Roman" w:hAnsi="Times New Roman" w:cs="Times New Roman"/>
          <w:b/>
          <w:sz w:val="24"/>
          <w:szCs w:val="24"/>
          <w:lang w:eastAsia="ru-RU"/>
        </w:rPr>
        <w:t>Трудовой договор, гарантии при заключении, изменении и расторжении трудового договора</w:t>
      </w:r>
      <w:r w:rsidRPr="001621A1">
        <w:rPr>
          <w:rFonts w:ascii="Times New Roman" w:eastAsia="Calibri" w:hAnsi="Times New Roman" w:cs="Times New Roman"/>
          <w:b/>
          <w:sz w:val="24"/>
          <w:szCs w:val="24"/>
        </w:rPr>
        <w:t xml:space="preserve"> </w:t>
      </w:r>
    </w:p>
    <w:p w:rsidR="00383C34" w:rsidRPr="00383C34" w:rsidRDefault="001621A1" w:rsidP="001621A1">
      <w:pPr>
        <w:pStyle w:val="a4"/>
        <w:ind w:firstLine="708"/>
        <w:jc w:val="both"/>
        <w:rPr>
          <w:rFonts w:ascii="Times New Roman" w:hAnsi="Times New Roman" w:cs="Times New Roman"/>
          <w:sz w:val="24"/>
          <w:szCs w:val="24"/>
          <w:lang w:eastAsia="ru-RU"/>
        </w:rPr>
      </w:pPr>
      <w:r>
        <w:rPr>
          <w:rFonts w:ascii="Times New Roman" w:eastAsia="Calibri" w:hAnsi="Times New Roman" w:cs="Times New Roman"/>
          <w:b/>
          <w:sz w:val="24"/>
          <w:szCs w:val="24"/>
        </w:rPr>
        <w:t xml:space="preserve"> </w:t>
      </w:r>
      <w:r w:rsidRPr="001621A1">
        <w:rPr>
          <w:rFonts w:ascii="Times New Roman" w:eastAsia="Calibri" w:hAnsi="Times New Roman" w:cs="Times New Roman"/>
          <w:sz w:val="24"/>
          <w:szCs w:val="24"/>
        </w:rPr>
        <w:t>П</w:t>
      </w:r>
      <w:r w:rsidR="00383C34" w:rsidRPr="001621A1">
        <w:rPr>
          <w:rFonts w:ascii="Times New Roman" w:eastAsia="Calibri" w:hAnsi="Times New Roman" w:cs="Times New Roman"/>
          <w:b/>
          <w:sz w:val="24"/>
          <w:szCs w:val="24"/>
        </w:rPr>
        <w:t>у</w:t>
      </w:r>
      <w:r w:rsidR="00383C34" w:rsidRPr="00383C34">
        <w:rPr>
          <w:rFonts w:ascii="Times New Roman" w:hAnsi="Times New Roman" w:cs="Times New Roman"/>
          <w:sz w:val="24"/>
          <w:szCs w:val="24"/>
          <w:lang w:eastAsia="ru-RU"/>
        </w:rPr>
        <w:t xml:space="preserve">нкт </w:t>
      </w:r>
      <w:r w:rsidR="00383C34" w:rsidRPr="00383C34">
        <w:rPr>
          <w:rFonts w:ascii="Times New Roman" w:hAnsi="Times New Roman" w:cs="Times New Roman"/>
          <w:b/>
          <w:sz w:val="24"/>
          <w:szCs w:val="24"/>
        </w:rPr>
        <w:t>2.2.12.</w:t>
      </w:r>
      <w:r w:rsidR="00383C34" w:rsidRPr="00383C34">
        <w:rPr>
          <w:rFonts w:ascii="Times New Roman" w:hAnsi="Times New Roman" w:cs="Times New Roman"/>
          <w:sz w:val="24"/>
          <w:szCs w:val="24"/>
          <w:lang w:eastAsia="ru-RU"/>
        </w:rPr>
        <w:t>дополнить абзацем  следующего содержания:</w:t>
      </w:r>
    </w:p>
    <w:p w:rsidR="00383C34" w:rsidRPr="00383C34" w:rsidRDefault="00383C34" w:rsidP="00383C34">
      <w:pPr>
        <w:pStyle w:val="a4"/>
        <w:ind w:firstLine="708"/>
        <w:jc w:val="both"/>
        <w:rPr>
          <w:rFonts w:ascii="Times New Roman" w:hAnsi="Times New Roman" w:cs="Times New Roman"/>
          <w:sz w:val="24"/>
          <w:szCs w:val="24"/>
          <w:lang w:eastAsia="ru-RU"/>
        </w:rPr>
      </w:pPr>
      <w:r w:rsidRPr="00383C34">
        <w:rPr>
          <w:rFonts w:ascii="Times New Roman" w:hAnsi="Times New Roman" w:cs="Times New Roman"/>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383C34" w:rsidRPr="00383C34" w:rsidRDefault="00383C34" w:rsidP="00383C34">
      <w:pPr>
        <w:pStyle w:val="a4"/>
        <w:ind w:firstLine="708"/>
        <w:jc w:val="both"/>
        <w:rPr>
          <w:rFonts w:ascii="Times New Roman" w:hAnsi="Times New Roman" w:cs="Times New Roman"/>
          <w:sz w:val="24"/>
          <w:szCs w:val="24"/>
        </w:rPr>
      </w:pPr>
      <w:r w:rsidRPr="00383C34">
        <w:rPr>
          <w:rFonts w:ascii="Times New Roman" w:hAnsi="Times New Roman" w:cs="Times New Roman"/>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383C34" w:rsidRPr="00383C34" w:rsidRDefault="00383C34" w:rsidP="00383C34">
      <w:pPr>
        <w:pStyle w:val="a4"/>
        <w:ind w:firstLine="708"/>
        <w:jc w:val="both"/>
        <w:rPr>
          <w:rFonts w:ascii="Times New Roman" w:hAnsi="Times New Roman" w:cs="Times New Roman"/>
          <w:spacing w:val="-2"/>
          <w:sz w:val="24"/>
          <w:szCs w:val="24"/>
        </w:rPr>
      </w:pPr>
      <w:r w:rsidRPr="00383C34">
        <w:rPr>
          <w:rFonts w:ascii="Times New Roman" w:hAnsi="Times New Roman" w:cs="Times New Roman"/>
          <w:spacing w:val="-2"/>
          <w:sz w:val="24"/>
          <w:szCs w:val="24"/>
        </w:rPr>
        <w:t xml:space="preserve">Считать критериями массового увольнения работников в отрасли: </w:t>
      </w:r>
    </w:p>
    <w:p w:rsidR="00383C34" w:rsidRDefault="00383C34" w:rsidP="00383C34">
      <w:pPr>
        <w:pStyle w:val="a4"/>
        <w:numPr>
          <w:ilvl w:val="0"/>
          <w:numId w:val="3"/>
        </w:numPr>
        <w:jc w:val="both"/>
        <w:rPr>
          <w:rFonts w:ascii="Times New Roman" w:hAnsi="Times New Roman" w:cs="Times New Roman"/>
          <w:spacing w:val="-2"/>
          <w:sz w:val="24"/>
          <w:szCs w:val="24"/>
        </w:rPr>
      </w:pPr>
      <w:r w:rsidRPr="00383C34">
        <w:rPr>
          <w:rFonts w:ascii="Times New Roman" w:hAnsi="Times New Roman" w:cs="Times New Roman"/>
          <w:spacing w:val="-2"/>
          <w:sz w:val="24"/>
          <w:szCs w:val="24"/>
        </w:rPr>
        <w:t>ликвидация организации с численностью работающих 15 и более человек;</w:t>
      </w:r>
    </w:p>
    <w:p w:rsidR="00383C34" w:rsidRDefault="00383C34" w:rsidP="00383C34">
      <w:pPr>
        <w:pStyle w:val="a4"/>
        <w:numPr>
          <w:ilvl w:val="0"/>
          <w:numId w:val="3"/>
        </w:numPr>
        <w:jc w:val="both"/>
        <w:rPr>
          <w:rFonts w:ascii="Times New Roman" w:hAnsi="Times New Roman" w:cs="Times New Roman"/>
          <w:spacing w:val="-2"/>
          <w:sz w:val="24"/>
          <w:szCs w:val="24"/>
        </w:rPr>
      </w:pPr>
      <w:r w:rsidRPr="00383C34">
        <w:rPr>
          <w:rFonts w:ascii="Times New Roman" w:hAnsi="Times New Roman" w:cs="Times New Roman"/>
          <w:spacing w:val="-2"/>
          <w:sz w:val="24"/>
          <w:szCs w:val="24"/>
        </w:rPr>
        <w:t>сокращение численности или штата работников в количестве:</w:t>
      </w:r>
    </w:p>
    <w:p w:rsidR="00383C34" w:rsidRDefault="00383C34" w:rsidP="00383C34">
      <w:pPr>
        <w:pStyle w:val="a4"/>
        <w:numPr>
          <w:ilvl w:val="0"/>
          <w:numId w:val="3"/>
        </w:numPr>
        <w:jc w:val="both"/>
        <w:rPr>
          <w:rFonts w:ascii="Times New Roman" w:hAnsi="Times New Roman" w:cs="Times New Roman"/>
          <w:spacing w:val="-2"/>
          <w:sz w:val="24"/>
          <w:szCs w:val="24"/>
        </w:rPr>
      </w:pPr>
      <w:r w:rsidRPr="00383C34">
        <w:rPr>
          <w:rFonts w:ascii="Times New Roman" w:hAnsi="Times New Roman" w:cs="Times New Roman"/>
          <w:spacing w:val="-2"/>
          <w:sz w:val="24"/>
          <w:szCs w:val="24"/>
        </w:rPr>
        <w:t>20 и более человек в течение 30 дней;</w:t>
      </w:r>
    </w:p>
    <w:p w:rsidR="00383C34" w:rsidRDefault="00383C34" w:rsidP="00383C34">
      <w:pPr>
        <w:pStyle w:val="a4"/>
        <w:numPr>
          <w:ilvl w:val="0"/>
          <w:numId w:val="3"/>
        </w:numPr>
        <w:jc w:val="both"/>
        <w:rPr>
          <w:rFonts w:ascii="Times New Roman" w:hAnsi="Times New Roman" w:cs="Times New Roman"/>
          <w:spacing w:val="-2"/>
          <w:sz w:val="24"/>
          <w:szCs w:val="24"/>
        </w:rPr>
      </w:pPr>
      <w:r w:rsidRPr="00383C34">
        <w:rPr>
          <w:rFonts w:ascii="Times New Roman" w:hAnsi="Times New Roman" w:cs="Times New Roman"/>
          <w:spacing w:val="-2"/>
          <w:sz w:val="24"/>
          <w:szCs w:val="24"/>
        </w:rPr>
        <w:t>60 и более человек в течение 60 дней;</w:t>
      </w:r>
    </w:p>
    <w:p w:rsidR="00383C34" w:rsidRDefault="00383C34" w:rsidP="00383C34">
      <w:pPr>
        <w:pStyle w:val="a4"/>
        <w:numPr>
          <w:ilvl w:val="0"/>
          <w:numId w:val="3"/>
        </w:numPr>
        <w:jc w:val="both"/>
        <w:rPr>
          <w:rFonts w:ascii="Times New Roman" w:hAnsi="Times New Roman" w:cs="Times New Roman"/>
          <w:spacing w:val="-2"/>
          <w:sz w:val="24"/>
          <w:szCs w:val="24"/>
        </w:rPr>
      </w:pPr>
      <w:r w:rsidRPr="00383C34">
        <w:rPr>
          <w:rFonts w:ascii="Times New Roman" w:hAnsi="Times New Roman" w:cs="Times New Roman"/>
          <w:spacing w:val="-2"/>
          <w:sz w:val="24"/>
          <w:szCs w:val="24"/>
        </w:rPr>
        <w:t>100 и более человек в течение 90 дней;</w:t>
      </w:r>
    </w:p>
    <w:p w:rsidR="00383C34" w:rsidRPr="00383C34" w:rsidRDefault="00383C34" w:rsidP="00383C34">
      <w:pPr>
        <w:pStyle w:val="a4"/>
        <w:numPr>
          <w:ilvl w:val="0"/>
          <w:numId w:val="3"/>
        </w:numPr>
        <w:jc w:val="both"/>
        <w:rPr>
          <w:rFonts w:ascii="Times New Roman" w:hAnsi="Times New Roman" w:cs="Times New Roman"/>
          <w:spacing w:val="-2"/>
          <w:sz w:val="24"/>
          <w:szCs w:val="24"/>
        </w:rPr>
      </w:pPr>
      <w:r w:rsidRPr="00383C34">
        <w:rPr>
          <w:rFonts w:ascii="Times New Roman" w:hAnsi="Times New Roman" w:cs="Times New Roman"/>
          <w:spacing w:val="-2"/>
          <w:sz w:val="24"/>
          <w:szCs w:val="24"/>
        </w:rPr>
        <w:t>увольнение 10 и более процентов работников в течение 90 календарных дней в организации.</w:t>
      </w:r>
    </w:p>
    <w:p w:rsidR="00433D80" w:rsidRDefault="00433D80">
      <w:pPr>
        <w:rPr>
          <w:rFonts w:ascii="Times New Roman" w:hAnsi="Times New Roman" w:cs="Times New Roman"/>
          <w:b/>
          <w:sz w:val="24"/>
          <w:szCs w:val="24"/>
        </w:rPr>
      </w:pPr>
    </w:p>
    <w:p w:rsidR="00383C34" w:rsidRDefault="001621A1">
      <w:pPr>
        <w:rPr>
          <w:rFonts w:ascii="Times New Roman" w:hAnsi="Times New Roman" w:cs="Times New Roman"/>
          <w:sz w:val="24"/>
          <w:szCs w:val="24"/>
        </w:rPr>
      </w:pPr>
      <w:r>
        <w:rPr>
          <w:rFonts w:ascii="Times New Roman" w:hAnsi="Times New Roman" w:cs="Times New Roman"/>
          <w:b/>
          <w:sz w:val="24"/>
          <w:szCs w:val="24"/>
        </w:rPr>
        <w:t>П</w:t>
      </w:r>
      <w:r w:rsidR="00383C34" w:rsidRPr="00383C34">
        <w:rPr>
          <w:rFonts w:ascii="Times New Roman" w:hAnsi="Times New Roman" w:cs="Times New Roman"/>
          <w:b/>
          <w:sz w:val="24"/>
          <w:szCs w:val="24"/>
        </w:rPr>
        <w:t>ункт 2.2.13</w:t>
      </w:r>
      <w:r w:rsidR="00383C34">
        <w:rPr>
          <w:rFonts w:ascii="Times New Roman" w:hAnsi="Times New Roman" w:cs="Times New Roman"/>
          <w:sz w:val="24"/>
          <w:szCs w:val="24"/>
        </w:rPr>
        <w:t xml:space="preserve"> </w:t>
      </w:r>
      <w:r w:rsidR="00383C34" w:rsidRPr="00383C34">
        <w:rPr>
          <w:rFonts w:ascii="Times New Roman" w:hAnsi="Times New Roman" w:cs="Times New Roman"/>
          <w:sz w:val="24"/>
          <w:szCs w:val="24"/>
        </w:rPr>
        <w:t>.</w:t>
      </w:r>
      <w:r w:rsidR="00383C34">
        <w:rPr>
          <w:rFonts w:ascii="Times New Roman" w:hAnsi="Times New Roman" w:cs="Times New Roman"/>
          <w:sz w:val="24"/>
          <w:szCs w:val="24"/>
        </w:rPr>
        <w:t xml:space="preserve"> </w:t>
      </w:r>
      <w:r w:rsidR="00383C34" w:rsidRPr="00383C34">
        <w:rPr>
          <w:rFonts w:ascii="Times New Roman" w:hAnsi="Times New Roman" w:cs="Times New Roman"/>
          <w:sz w:val="24"/>
          <w:szCs w:val="24"/>
        </w:rPr>
        <w:t>дополнить абзацем  следующего содержания:</w:t>
      </w:r>
    </w:p>
    <w:p w:rsidR="00433D80" w:rsidRDefault="00433D80" w:rsidP="00433D80">
      <w:pPr>
        <w:pStyle w:val="a4"/>
        <w:ind w:firstLine="708"/>
        <w:jc w:val="both"/>
        <w:rPr>
          <w:rFonts w:ascii="Times New Roman" w:hAnsi="Times New Roman" w:cs="Times New Roman"/>
          <w:sz w:val="24"/>
          <w:szCs w:val="24"/>
        </w:rPr>
      </w:pPr>
      <w:r w:rsidRPr="00433D80">
        <w:rPr>
          <w:rFonts w:ascii="Times New Roman" w:hAnsi="Times New Roman" w:cs="Times New Roman"/>
          <w:sz w:val="24"/>
          <w:szCs w:val="24"/>
        </w:rPr>
        <w:t xml:space="preserve">При равной производительности труда и квалификации предпочтение в оставлении на работе отдается: </w:t>
      </w:r>
    </w:p>
    <w:p w:rsidR="00433D80" w:rsidRDefault="00433D80" w:rsidP="00433D80">
      <w:pPr>
        <w:pStyle w:val="a4"/>
        <w:numPr>
          <w:ilvl w:val="0"/>
          <w:numId w:val="4"/>
        </w:numPr>
        <w:jc w:val="both"/>
        <w:rPr>
          <w:rFonts w:ascii="Times New Roman" w:hAnsi="Times New Roman" w:cs="Times New Roman"/>
          <w:sz w:val="24"/>
          <w:szCs w:val="24"/>
        </w:rPr>
      </w:pPr>
      <w:r w:rsidRPr="00433D80">
        <w:rPr>
          <w:rFonts w:ascii="Times New Roman" w:hAnsi="Times New Roman" w:cs="Times New Roman"/>
          <w:sz w:val="24"/>
          <w:szCs w:val="24"/>
        </w:rPr>
        <w:t xml:space="preserve">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w:t>
      </w:r>
    </w:p>
    <w:p w:rsidR="00433D80" w:rsidRDefault="00433D80" w:rsidP="00433D80">
      <w:pPr>
        <w:pStyle w:val="a4"/>
        <w:numPr>
          <w:ilvl w:val="0"/>
          <w:numId w:val="4"/>
        </w:numPr>
        <w:jc w:val="both"/>
        <w:rPr>
          <w:rFonts w:ascii="Times New Roman" w:hAnsi="Times New Roman" w:cs="Times New Roman"/>
          <w:sz w:val="24"/>
          <w:szCs w:val="24"/>
        </w:rPr>
      </w:pPr>
      <w:r w:rsidRPr="00433D80">
        <w:rPr>
          <w:rFonts w:ascii="Times New Roman" w:hAnsi="Times New Roman" w:cs="Times New Roman"/>
          <w:sz w:val="24"/>
          <w:szCs w:val="24"/>
        </w:rPr>
        <w:t xml:space="preserve">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w:t>
      </w:r>
    </w:p>
    <w:p w:rsidR="00433D80" w:rsidRDefault="00433D80" w:rsidP="00433D80">
      <w:pPr>
        <w:pStyle w:val="a4"/>
        <w:numPr>
          <w:ilvl w:val="0"/>
          <w:numId w:val="4"/>
        </w:numPr>
        <w:jc w:val="both"/>
        <w:rPr>
          <w:rFonts w:ascii="Times New Roman" w:hAnsi="Times New Roman" w:cs="Times New Roman"/>
          <w:sz w:val="24"/>
          <w:szCs w:val="24"/>
        </w:rPr>
      </w:pPr>
      <w:r w:rsidRPr="00433D80">
        <w:rPr>
          <w:rFonts w:ascii="Times New Roman" w:hAnsi="Times New Roman" w:cs="Times New Roman"/>
          <w:sz w:val="24"/>
          <w:szCs w:val="24"/>
        </w:rPr>
        <w:t xml:space="preserve">инвалидам Великой Отечественной войны и инвалидам боевых действий по защите Отечества; </w:t>
      </w:r>
    </w:p>
    <w:p w:rsidR="00433D80" w:rsidRDefault="00433D80" w:rsidP="00433D80">
      <w:pPr>
        <w:pStyle w:val="a4"/>
        <w:numPr>
          <w:ilvl w:val="0"/>
          <w:numId w:val="4"/>
        </w:numPr>
        <w:jc w:val="both"/>
        <w:rPr>
          <w:rFonts w:ascii="Times New Roman" w:hAnsi="Times New Roman" w:cs="Times New Roman"/>
          <w:sz w:val="24"/>
          <w:szCs w:val="24"/>
        </w:rPr>
      </w:pPr>
      <w:r w:rsidRPr="00433D80">
        <w:rPr>
          <w:rFonts w:ascii="Times New Roman" w:hAnsi="Times New Roman" w:cs="Times New Roman"/>
          <w:sz w:val="24"/>
          <w:szCs w:val="24"/>
        </w:rPr>
        <w:lastRenderedPageBreak/>
        <w:t xml:space="preserve">работникам, повышающим свою квалификацию по направлению работодателя без отрыва от работы; </w:t>
      </w:r>
    </w:p>
    <w:p w:rsidR="00892AF1" w:rsidRDefault="00433D80" w:rsidP="00892AF1">
      <w:pPr>
        <w:pStyle w:val="a4"/>
        <w:numPr>
          <w:ilvl w:val="0"/>
          <w:numId w:val="4"/>
        </w:numPr>
        <w:jc w:val="both"/>
        <w:rPr>
          <w:rFonts w:ascii="Times New Roman" w:hAnsi="Times New Roman" w:cs="Times New Roman"/>
          <w:sz w:val="24"/>
          <w:szCs w:val="24"/>
        </w:rPr>
      </w:pPr>
      <w:r w:rsidRPr="00433D80">
        <w:rPr>
          <w:rFonts w:ascii="Times New Roman" w:hAnsi="Times New Roman" w:cs="Times New Roman"/>
          <w:sz w:val="24"/>
          <w:szCs w:val="24"/>
        </w:rPr>
        <w:t>родителю, имеющему ребенка в возрасте до восемнадцати лет, в случае, если другой родитель призван на военную службу по мобилизации , направлен на службу в войска национальной гвардии Российской Федерации по мобилизации или заключил контракт о прохождении военной службы в период мобилизации, в период военного положения или в военное время либо заключил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w:t>
      </w:r>
    </w:p>
    <w:p w:rsidR="00892AF1" w:rsidRPr="00892AF1" w:rsidRDefault="00892AF1" w:rsidP="00892AF1">
      <w:pPr>
        <w:pStyle w:val="a4"/>
        <w:jc w:val="both"/>
        <w:rPr>
          <w:rFonts w:ascii="Times New Roman" w:hAnsi="Times New Roman" w:cs="Times New Roman"/>
          <w:b/>
          <w:sz w:val="24"/>
          <w:szCs w:val="24"/>
        </w:rPr>
      </w:pPr>
    </w:p>
    <w:p w:rsidR="00892AF1" w:rsidRPr="00892AF1" w:rsidRDefault="00892AF1" w:rsidP="00892AF1">
      <w:pPr>
        <w:pStyle w:val="a4"/>
        <w:jc w:val="both"/>
        <w:rPr>
          <w:rFonts w:ascii="Times New Roman" w:hAnsi="Times New Roman" w:cs="Times New Roman"/>
          <w:b/>
          <w:sz w:val="24"/>
          <w:szCs w:val="24"/>
        </w:rPr>
      </w:pPr>
      <w:r w:rsidRPr="00892AF1">
        <w:rPr>
          <w:rFonts w:ascii="Times New Roman" w:hAnsi="Times New Roman" w:cs="Times New Roman"/>
          <w:b/>
          <w:sz w:val="24"/>
          <w:szCs w:val="24"/>
        </w:rPr>
        <w:t xml:space="preserve">Раздел III. Рабочее  время  и  время  отдыха. </w:t>
      </w:r>
    </w:p>
    <w:p w:rsidR="00892AF1" w:rsidRPr="00892AF1" w:rsidRDefault="00461DFA" w:rsidP="00892AF1">
      <w:pPr>
        <w:pStyle w:val="3"/>
        <w:ind w:right="-141"/>
        <w:contextualSpacing/>
        <w:rPr>
          <w:rFonts w:eastAsia="Calibri"/>
          <w:b/>
          <w:sz w:val="24"/>
          <w:szCs w:val="24"/>
        </w:rPr>
      </w:pPr>
      <w:r>
        <w:rPr>
          <w:b/>
          <w:sz w:val="24"/>
          <w:szCs w:val="24"/>
        </w:rPr>
        <w:t>Пункт</w:t>
      </w:r>
      <w:r w:rsidR="00892AF1" w:rsidRPr="00892AF1">
        <w:rPr>
          <w:b/>
          <w:sz w:val="24"/>
          <w:szCs w:val="24"/>
        </w:rPr>
        <w:t xml:space="preserve"> 3.1.13. Изложить  в   следующей  редакции:</w:t>
      </w:r>
      <w:r w:rsidR="00892AF1" w:rsidRPr="00892AF1">
        <w:rPr>
          <w:rFonts w:eastAsia="Arial Unicode MS"/>
          <w:color w:val="000000"/>
          <w:kern w:val="1"/>
          <w:sz w:val="20"/>
          <w:szCs w:val="20"/>
        </w:rPr>
        <w:t> </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color w:val="000000"/>
        </w:rPr>
        <w:t xml:space="preserve"> </w:t>
      </w:r>
      <w:r w:rsidRPr="00892AF1">
        <w:rPr>
          <w:rFonts w:ascii="Times New Roman" w:eastAsia="Calibri" w:hAnsi="Times New Roman" w:cs="Times New Roman"/>
          <w:bCs/>
          <w:sz w:val="24"/>
          <w:szCs w:val="24"/>
        </w:rPr>
        <w:t>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Переработка рабочего времени воспитателей, помощников воспитателей вследствие неявки сменяющего работника или родителей, 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Работодатель обязан обеспечить точный учет продолжительности сверхурочной работы каждого работника.</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«Сверхурочные работы не должны превышать для каждого работника четырех часов в течение двух дней подряд и 120 часов в год»</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p>
    <w:p w:rsidR="00892AF1" w:rsidRPr="00892AF1" w:rsidRDefault="00461DFA" w:rsidP="00892AF1">
      <w:pPr>
        <w:spacing w:after="0" w:line="240" w:lineRule="auto"/>
        <w:ind w:right="-141" w:firstLine="567"/>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Пункт </w:t>
      </w:r>
      <w:r w:rsidR="00892AF1" w:rsidRPr="00892AF1">
        <w:rPr>
          <w:rFonts w:ascii="Times New Roman" w:eastAsia="Calibri" w:hAnsi="Times New Roman" w:cs="Times New Roman"/>
          <w:b/>
          <w:bCs/>
          <w:sz w:val="24"/>
          <w:szCs w:val="24"/>
        </w:rPr>
        <w:t>3.1.15. Изложить  в   следующей  редакции: </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xml:space="preserve"> 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lastRenderedPageBreak/>
        <w:t>По желанию работника, работавшего в выходной или нерабочий праздничный 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w:t>
      </w:r>
    </w:p>
    <w:p w:rsidR="00B93456" w:rsidRPr="00B93456" w:rsidRDefault="00B93456" w:rsidP="00433D80">
      <w:pPr>
        <w:rPr>
          <w:rFonts w:ascii="Times New Roman" w:hAnsi="Times New Roman" w:cs="Times New Roman"/>
          <w:b/>
          <w:sz w:val="24"/>
          <w:szCs w:val="24"/>
        </w:rPr>
      </w:pPr>
    </w:p>
    <w:p w:rsidR="00892AF1" w:rsidRDefault="00892AF1" w:rsidP="00892AF1">
      <w:pPr>
        <w:spacing w:after="0" w:line="240" w:lineRule="auto"/>
        <w:ind w:left="-567" w:right="-141" w:firstLine="567"/>
        <w:jc w:val="both"/>
        <w:rPr>
          <w:rFonts w:ascii="Times New Roman" w:hAnsi="Times New Roman" w:cs="Times New Roman"/>
          <w:b/>
          <w:sz w:val="24"/>
          <w:szCs w:val="24"/>
        </w:rPr>
      </w:pPr>
      <w:r>
        <w:rPr>
          <w:rFonts w:ascii="Times New Roman" w:hAnsi="Times New Roman" w:cs="Times New Roman"/>
          <w:b/>
          <w:bCs/>
          <w:caps/>
          <w:sz w:val="24"/>
          <w:szCs w:val="24"/>
        </w:rPr>
        <w:t>Р</w:t>
      </w:r>
      <w:r w:rsidRPr="00F33696">
        <w:rPr>
          <w:rFonts w:ascii="Times New Roman" w:eastAsia="Calibri" w:hAnsi="Times New Roman" w:cs="Times New Roman"/>
          <w:b/>
          <w:sz w:val="24"/>
          <w:szCs w:val="24"/>
        </w:rPr>
        <w:t>аздел</w:t>
      </w:r>
      <w:r>
        <w:rPr>
          <w:rFonts w:ascii="Times New Roman" w:eastAsia="Calibri" w:hAnsi="Times New Roman" w:cs="Times New Roman"/>
          <w:b/>
          <w:sz w:val="24"/>
          <w:szCs w:val="24"/>
        </w:rPr>
        <w:t xml:space="preserve"> </w:t>
      </w:r>
      <w:r w:rsidRPr="009B3519">
        <w:rPr>
          <w:rFonts w:ascii="Times New Roman" w:hAnsi="Times New Roman" w:cs="Times New Roman"/>
          <w:b/>
          <w:bCs/>
          <w:caps/>
          <w:sz w:val="24"/>
          <w:szCs w:val="24"/>
          <w:lang w:val="en-US"/>
        </w:rPr>
        <w:t>IV</w:t>
      </w:r>
      <w:r w:rsidRPr="009B3519">
        <w:rPr>
          <w:rFonts w:ascii="Times New Roman" w:hAnsi="Times New Roman" w:cs="Times New Roman"/>
          <w:b/>
          <w:bCs/>
          <w:caps/>
          <w:sz w:val="24"/>
          <w:szCs w:val="24"/>
        </w:rPr>
        <w:t xml:space="preserve">. </w:t>
      </w:r>
      <w:r w:rsidRPr="009B3519">
        <w:rPr>
          <w:rFonts w:ascii="Times New Roman" w:hAnsi="Times New Roman" w:cs="Times New Roman"/>
          <w:b/>
          <w:sz w:val="24"/>
          <w:szCs w:val="24"/>
        </w:rPr>
        <w:t>Оплата и нормирование труда</w:t>
      </w:r>
      <w:r>
        <w:rPr>
          <w:rFonts w:ascii="Times New Roman" w:hAnsi="Times New Roman" w:cs="Times New Roman"/>
          <w:b/>
          <w:sz w:val="24"/>
          <w:szCs w:val="24"/>
        </w:rPr>
        <w:t xml:space="preserve">. </w:t>
      </w:r>
    </w:p>
    <w:p w:rsidR="00892AF1" w:rsidRDefault="00892AF1" w:rsidP="00892AF1">
      <w:pPr>
        <w:spacing w:after="0" w:line="240" w:lineRule="auto"/>
        <w:ind w:left="-567" w:right="-141" w:firstLine="567"/>
        <w:jc w:val="both"/>
        <w:rPr>
          <w:rFonts w:ascii="Times New Roman" w:eastAsia="Calibri" w:hAnsi="Times New Roman" w:cs="Times New Roman"/>
          <w:b/>
          <w:bCs/>
          <w:sz w:val="24"/>
          <w:szCs w:val="24"/>
        </w:rPr>
      </w:pPr>
    </w:p>
    <w:p w:rsidR="00892AF1" w:rsidRDefault="00461DFA" w:rsidP="00892AF1">
      <w:pPr>
        <w:widowControl w:val="0"/>
        <w:suppressAutoHyphens/>
        <w:autoSpaceDE w:val="0"/>
        <w:spacing w:after="0" w:line="240" w:lineRule="auto"/>
        <w:ind w:left="-567" w:right="-141" w:firstLine="567"/>
        <w:jc w:val="both"/>
        <w:rPr>
          <w:rFonts w:ascii="Times New Roman" w:hAnsi="Times New Roman" w:cs="Times New Roman"/>
          <w:b/>
          <w:sz w:val="24"/>
          <w:szCs w:val="24"/>
        </w:rPr>
      </w:pPr>
      <w:r>
        <w:rPr>
          <w:rFonts w:ascii="Times New Roman" w:hAnsi="Times New Roman" w:cs="Times New Roman"/>
          <w:b/>
          <w:sz w:val="24"/>
          <w:szCs w:val="24"/>
        </w:rPr>
        <w:t>Пункт</w:t>
      </w:r>
      <w:r w:rsidR="00892AF1" w:rsidRPr="009B3519">
        <w:rPr>
          <w:rFonts w:ascii="Times New Roman" w:hAnsi="Times New Roman" w:cs="Times New Roman"/>
          <w:b/>
          <w:sz w:val="24"/>
          <w:szCs w:val="24"/>
        </w:rPr>
        <w:t xml:space="preserve"> 4.2.</w:t>
      </w:r>
      <w:r w:rsidR="00892AF1">
        <w:rPr>
          <w:rFonts w:ascii="Times New Roman" w:hAnsi="Times New Roman" w:cs="Times New Roman"/>
          <w:b/>
          <w:sz w:val="24"/>
          <w:szCs w:val="24"/>
        </w:rPr>
        <w:t xml:space="preserve"> Изложить  в   следующей  редакции:  </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xml:space="preserve">Системы оплаты труда работников устанавливаются в образовательной организации коллективным договором, Отраслевым и Территориальным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Постановлением  Исполнительного  комитета </w:t>
      </w:r>
      <w:proofErr w:type="spellStart"/>
      <w:r w:rsidRPr="00892AF1">
        <w:rPr>
          <w:rFonts w:ascii="Times New Roman" w:eastAsia="Calibri" w:hAnsi="Times New Roman" w:cs="Times New Roman"/>
          <w:bCs/>
          <w:sz w:val="24"/>
          <w:szCs w:val="24"/>
        </w:rPr>
        <w:t>Бугульминского</w:t>
      </w:r>
      <w:proofErr w:type="spellEnd"/>
      <w:r w:rsidRPr="00892AF1">
        <w:rPr>
          <w:rFonts w:ascii="Times New Roman" w:eastAsia="Calibri" w:hAnsi="Times New Roman" w:cs="Times New Roman"/>
          <w:bCs/>
          <w:sz w:val="24"/>
          <w:szCs w:val="24"/>
        </w:rPr>
        <w:t xml:space="preserve"> муниципального района  от 09.01.2025 г. № 2.</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образовательной организации с учетом:</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а) окладов (должностных окладов); ставок заработной платы;</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б) выплат стимулирующего характера;</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в) выплат компенсационного характера.</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xml:space="preserve">Базовые оклады работников государственных образовательных организаций устанавливаются Положением об условиях оплаты работников образовательной </w:t>
      </w:r>
      <w:proofErr w:type="gramStart"/>
      <w:r w:rsidRPr="00892AF1">
        <w:rPr>
          <w:rFonts w:ascii="Times New Roman" w:eastAsia="Calibri" w:hAnsi="Times New Roman" w:cs="Times New Roman"/>
          <w:bCs/>
          <w:sz w:val="24"/>
          <w:szCs w:val="24"/>
        </w:rPr>
        <w:t>организации,  утвержденным</w:t>
      </w:r>
      <w:proofErr w:type="gramEnd"/>
      <w:r w:rsidRPr="00892AF1">
        <w:rPr>
          <w:rFonts w:ascii="Times New Roman" w:eastAsia="Calibri" w:hAnsi="Times New Roman" w:cs="Times New Roman"/>
          <w:bCs/>
          <w:sz w:val="24"/>
          <w:szCs w:val="24"/>
        </w:rPr>
        <w:t xml:space="preserve"> Постановлением  Исполнительного  комитета </w:t>
      </w:r>
      <w:proofErr w:type="spellStart"/>
      <w:r w:rsidRPr="00892AF1">
        <w:rPr>
          <w:rFonts w:ascii="Times New Roman" w:eastAsia="Calibri" w:hAnsi="Times New Roman" w:cs="Times New Roman"/>
          <w:bCs/>
          <w:sz w:val="24"/>
          <w:szCs w:val="24"/>
        </w:rPr>
        <w:t>Бугульминского</w:t>
      </w:r>
      <w:proofErr w:type="spellEnd"/>
      <w:r w:rsidRPr="00892AF1">
        <w:rPr>
          <w:rFonts w:ascii="Times New Roman" w:eastAsia="Calibri" w:hAnsi="Times New Roman" w:cs="Times New Roman"/>
          <w:bCs/>
          <w:sz w:val="24"/>
          <w:szCs w:val="24"/>
        </w:rPr>
        <w:t xml:space="preserve"> муниципального района  от 09.01.2025 г. № 2. на основе профессиональных квалификационных групп в соответствии с постановлением КМ РТ № 412 от 31.05.2018.</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Начисления должностных окладов, выплат компенсационного и стимулирующего характера, установленных Положением (постановление КМ РТ № 412 от 31.05.2018), осуществляются работникам образовательной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Стимулирующий фонд оплаты труда государственных и муниципальных образовательных организаций включает в себя:</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выплаты за квалификационную категорию;</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-выплаты за наличие почетных званий и ведомственных наград;</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выплаты за стаж работы по профилю;</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выплаты за интенсивность труда;</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выплаты за работу в сельской местности;</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премиальные и иные поощрительные выплаты.</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lastRenderedPageBreak/>
        <w:t>- выплаты за качество выполняемых работ;</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Размеры, порядок и условия выплат стимулирующего характера (помимо стимулирующих выплат, предусмотренных постановлением КМ РТ № 412 от 31.05.2018 г.) устанавливаются образовательными организациями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xml:space="preserve"> Критерии оценки эффективности деятельности организаций утверждаются управлением образования  Исполнительного комитета </w:t>
      </w:r>
      <w:proofErr w:type="spellStart"/>
      <w:r w:rsidRPr="00892AF1">
        <w:rPr>
          <w:rFonts w:ascii="Times New Roman" w:eastAsia="Calibri" w:hAnsi="Times New Roman" w:cs="Times New Roman"/>
          <w:bCs/>
          <w:sz w:val="24"/>
          <w:szCs w:val="24"/>
        </w:rPr>
        <w:t>Бугульминского</w:t>
      </w:r>
      <w:proofErr w:type="spellEnd"/>
      <w:r w:rsidRPr="00892AF1">
        <w:rPr>
          <w:rFonts w:ascii="Times New Roman" w:eastAsia="Calibri" w:hAnsi="Times New Roman" w:cs="Times New Roman"/>
          <w:bCs/>
          <w:sz w:val="24"/>
          <w:szCs w:val="24"/>
        </w:rPr>
        <w:t xml:space="preserve"> муниципального района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вознаграждение должно следовать за достижением результата (принцип своевременности);</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работник должен знать, какое вознаграждение он получит в зависимости от результатов своего труда (принцип предсказуемости);</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правила определения вознаграждения должны быть понятны каждому работнику (принцип справедливости);</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Премиальные и иные поощрительные выплаты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общеобразовательных организациях) педагогических работников 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общеобразовательной организации.</w:t>
      </w:r>
    </w:p>
    <w:p w:rsidR="00892AF1" w:rsidRDefault="00892AF1" w:rsidP="00892AF1">
      <w:pPr>
        <w:spacing w:after="0" w:line="240" w:lineRule="auto"/>
        <w:ind w:right="-141" w:firstLine="567"/>
        <w:jc w:val="both"/>
        <w:rPr>
          <w:rFonts w:ascii="Times New Roman" w:eastAsia="Calibri" w:hAnsi="Times New Roman" w:cs="Times New Roman"/>
          <w:bCs/>
          <w:sz w:val="24"/>
          <w:szCs w:val="24"/>
        </w:rPr>
      </w:pPr>
      <w:bookmarkStart w:id="1" w:name="sub_10561"/>
      <w:r w:rsidRPr="00892AF1">
        <w:rPr>
          <w:rFonts w:ascii="Times New Roman" w:eastAsia="Calibri" w:hAnsi="Times New Roman" w:cs="Times New Roman"/>
          <w:bCs/>
          <w:sz w:val="24"/>
          <w:szCs w:val="24"/>
        </w:rPr>
        <w:t>Размеры, порядок и условия осуществления премиальных и иных поощрительных выплат по итогам работы определяются локальными нормативными актами образовательных организаций и коллективными договорами.</w:t>
      </w:r>
    </w:p>
    <w:p w:rsidR="00892AF1" w:rsidRDefault="00892AF1" w:rsidP="00892AF1">
      <w:pPr>
        <w:tabs>
          <w:tab w:val="left" w:pos="217"/>
          <w:tab w:val="left" w:pos="3179"/>
        </w:tabs>
        <w:ind w:left="-567" w:right="-141" w:firstLine="567"/>
        <w:rPr>
          <w:rFonts w:ascii="Times New Roman" w:hAnsi="Times New Roman" w:cs="Times New Roman"/>
          <w:b/>
          <w:sz w:val="24"/>
          <w:szCs w:val="24"/>
        </w:rPr>
      </w:pPr>
    </w:p>
    <w:p w:rsidR="00892AF1" w:rsidRDefault="00461DFA" w:rsidP="00892AF1">
      <w:pPr>
        <w:tabs>
          <w:tab w:val="left" w:pos="217"/>
          <w:tab w:val="left" w:pos="3179"/>
        </w:tabs>
        <w:ind w:left="-567" w:right="-141" w:firstLine="567"/>
        <w:rPr>
          <w:rFonts w:ascii="Times New Roman" w:hAnsi="Times New Roman" w:cs="Times New Roman"/>
          <w:sz w:val="24"/>
          <w:szCs w:val="24"/>
        </w:rPr>
      </w:pPr>
      <w:r>
        <w:rPr>
          <w:rFonts w:ascii="Times New Roman" w:hAnsi="Times New Roman" w:cs="Times New Roman"/>
          <w:b/>
          <w:sz w:val="24"/>
          <w:szCs w:val="24"/>
        </w:rPr>
        <w:t xml:space="preserve">Пункт </w:t>
      </w:r>
      <w:r w:rsidR="00892AF1" w:rsidRPr="0036502C">
        <w:rPr>
          <w:rFonts w:ascii="Times New Roman" w:hAnsi="Times New Roman" w:cs="Times New Roman"/>
          <w:b/>
          <w:sz w:val="24"/>
          <w:szCs w:val="24"/>
        </w:rPr>
        <w:t xml:space="preserve">4.5 Дополнить </w:t>
      </w:r>
      <w:proofErr w:type="gramStart"/>
      <w:r w:rsidR="00892AF1" w:rsidRPr="0036502C">
        <w:rPr>
          <w:rFonts w:ascii="Times New Roman" w:hAnsi="Times New Roman" w:cs="Times New Roman"/>
          <w:b/>
          <w:sz w:val="24"/>
          <w:szCs w:val="24"/>
        </w:rPr>
        <w:t>абзацами  следующего</w:t>
      </w:r>
      <w:proofErr w:type="gramEnd"/>
      <w:r w:rsidR="00892AF1" w:rsidRPr="0036502C">
        <w:rPr>
          <w:rFonts w:ascii="Times New Roman" w:hAnsi="Times New Roman" w:cs="Times New Roman"/>
          <w:b/>
          <w:sz w:val="24"/>
          <w:szCs w:val="24"/>
        </w:rPr>
        <w:t xml:space="preserve">  содержания</w:t>
      </w:r>
      <w:r w:rsidR="00892AF1">
        <w:rPr>
          <w:rFonts w:ascii="Times New Roman" w:hAnsi="Times New Roman" w:cs="Times New Roman"/>
          <w:b/>
          <w:sz w:val="24"/>
          <w:szCs w:val="24"/>
        </w:rPr>
        <w:t xml:space="preserve">: </w:t>
      </w:r>
    </w:p>
    <w:p w:rsidR="00892AF1" w:rsidRPr="00892AF1" w:rsidRDefault="00892AF1" w:rsidP="00892AF1">
      <w:pPr>
        <w:spacing w:after="0" w:line="240" w:lineRule="auto"/>
        <w:ind w:right="-141"/>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6" w:history="1">
        <w:r w:rsidRPr="00892AF1">
          <w:rPr>
            <w:rFonts w:ascii="Times New Roman" w:eastAsia="Calibri" w:hAnsi="Times New Roman" w:cs="Times New Roman"/>
            <w:bCs/>
            <w:sz w:val="24"/>
            <w:szCs w:val="24"/>
          </w:rPr>
          <w:t>ключевой ставки</w:t>
        </w:r>
      </w:hyperlink>
      <w:r w:rsidRPr="00892AF1">
        <w:rPr>
          <w:rFonts w:ascii="Times New Roman" w:eastAsia="Calibri" w:hAnsi="Times New Roman" w:cs="Times New Roman"/>
          <w:bCs/>
          <w:sz w:val="24"/>
          <w:szCs w:val="24"/>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892AF1" w:rsidRPr="00892AF1" w:rsidRDefault="00892AF1" w:rsidP="00892AF1">
      <w:pPr>
        <w:spacing w:after="0" w:line="240" w:lineRule="auto"/>
        <w:ind w:right="-141" w:firstLine="708"/>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892AF1" w:rsidRPr="00892AF1" w:rsidRDefault="00892AF1" w:rsidP="00892AF1">
      <w:pPr>
        <w:pStyle w:val="3"/>
        <w:ind w:left="-567" w:right="-141" w:firstLine="567"/>
        <w:contextualSpacing/>
        <w:jc w:val="left"/>
        <w:outlineLvl w:val="0"/>
        <w:rPr>
          <w:rFonts w:eastAsia="Calibri"/>
          <w:b/>
          <w:bCs/>
          <w:sz w:val="24"/>
          <w:szCs w:val="24"/>
          <w:lang w:eastAsia="en-US"/>
        </w:rPr>
      </w:pPr>
    </w:p>
    <w:p w:rsidR="00892AF1" w:rsidRPr="00892AF1" w:rsidRDefault="00461DFA" w:rsidP="00892AF1">
      <w:pPr>
        <w:pStyle w:val="3"/>
        <w:ind w:left="-567" w:right="-141" w:firstLine="567"/>
        <w:contextualSpacing/>
        <w:jc w:val="left"/>
        <w:outlineLvl w:val="0"/>
        <w:rPr>
          <w:rFonts w:eastAsia="Calibri"/>
          <w:b/>
          <w:bCs/>
          <w:sz w:val="24"/>
          <w:szCs w:val="24"/>
          <w:lang w:eastAsia="en-US"/>
        </w:rPr>
      </w:pPr>
      <w:r>
        <w:rPr>
          <w:rFonts w:eastAsia="Calibri"/>
          <w:b/>
          <w:bCs/>
          <w:sz w:val="24"/>
          <w:szCs w:val="24"/>
          <w:lang w:eastAsia="en-US"/>
        </w:rPr>
        <w:t>Пункт</w:t>
      </w:r>
      <w:r w:rsidR="00892AF1" w:rsidRPr="00892AF1">
        <w:rPr>
          <w:rFonts w:eastAsia="Calibri"/>
          <w:b/>
          <w:bCs/>
          <w:sz w:val="24"/>
          <w:szCs w:val="24"/>
          <w:lang w:eastAsia="en-US"/>
        </w:rPr>
        <w:t xml:space="preserve"> 4.9    дополнить абзацами  следующего содержания: </w:t>
      </w:r>
    </w:p>
    <w:p w:rsidR="00892AF1" w:rsidRPr="00892AF1" w:rsidRDefault="00892AF1" w:rsidP="00892AF1">
      <w:pPr>
        <w:pStyle w:val="3"/>
        <w:ind w:left="-567" w:right="-141" w:firstLine="567"/>
        <w:contextualSpacing/>
        <w:jc w:val="left"/>
        <w:outlineLvl w:val="0"/>
        <w:rPr>
          <w:rFonts w:eastAsia="Calibri"/>
          <w:bCs/>
          <w:sz w:val="24"/>
          <w:szCs w:val="24"/>
          <w:lang w:eastAsia="en-US"/>
        </w:rPr>
      </w:pPr>
    </w:p>
    <w:p w:rsidR="00892AF1" w:rsidRPr="00892AF1" w:rsidRDefault="00892AF1" w:rsidP="00892AF1">
      <w:pPr>
        <w:widowControl w:val="0"/>
        <w:autoSpaceDE w:val="0"/>
        <w:autoSpaceDN w:val="0"/>
        <w:adjustRightInd w:val="0"/>
        <w:spacing w:after="0" w:line="240" w:lineRule="auto"/>
        <w:ind w:right="-141"/>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xml:space="preserve">  </w:t>
      </w:r>
      <w:bookmarkStart w:id="2" w:name="sub_10803"/>
      <w:r>
        <w:rPr>
          <w:rFonts w:ascii="Times New Roman" w:eastAsia="Calibri" w:hAnsi="Times New Roman" w:cs="Times New Roman"/>
          <w:bCs/>
          <w:sz w:val="24"/>
          <w:szCs w:val="24"/>
        </w:rPr>
        <w:tab/>
      </w:r>
      <w:r w:rsidRPr="00892AF1">
        <w:rPr>
          <w:rFonts w:ascii="Times New Roman" w:eastAsia="Calibri" w:hAnsi="Times New Roman" w:cs="Times New Roman"/>
          <w:bCs/>
          <w:sz w:val="24"/>
          <w:szCs w:val="24"/>
        </w:rPr>
        <w:t>Выплаты компенсационного характера педагогическим работникам за дополнительные виды работ включают в себя:</w:t>
      </w:r>
    </w:p>
    <w:p w:rsidR="00892AF1" w:rsidRPr="00892AF1" w:rsidRDefault="00892AF1" w:rsidP="00892AF1">
      <w:pPr>
        <w:widowControl w:val="0"/>
        <w:autoSpaceDE w:val="0"/>
        <w:autoSpaceDN w:val="0"/>
        <w:adjustRightInd w:val="0"/>
        <w:spacing w:after="0" w:line="240" w:lineRule="auto"/>
        <w:ind w:right="-141"/>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обучающимися;</w:t>
      </w:r>
    </w:p>
    <w:p w:rsidR="00892AF1" w:rsidRPr="00892AF1" w:rsidRDefault="00892AF1" w:rsidP="00892AF1">
      <w:pPr>
        <w:widowControl w:val="0"/>
        <w:autoSpaceDE w:val="0"/>
        <w:autoSpaceDN w:val="0"/>
        <w:adjustRightInd w:val="0"/>
        <w:spacing w:after="0" w:line="240" w:lineRule="auto"/>
        <w:ind w:right="-141"/>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выплаты компенсационного характера за проверку письменных работ (проверку тетрадей);</w:t>
      </w:r>
    </w:p>
    <w:p w:rsidR="00892AF1" w:rsidRPr="00892AF1" w:rsidRDefault="00892AF1" w:rsidP="00892AF1">
      <w:pPr>
        <w:widowControl w:val="0"/>
        <w:autoSpaceDE w:val="0"/>
        <w:autoSpaceDN w:val="0"/>
        <w:adjustRightInd w:val="0"/>
        <w:spacing w:after="0" w:line="240" w:lineRule="auto"/>
        <w:ind w:right="-141"/>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rsidR="00892AF1" w:rsidRPr="00892AF1" w:rsidRDefault="00892AF1" w:rsidP="00892AF1">
      <w:pPr>
        <w:widowControl w:val="0"/>
        <w:autoSpaceDE w:val="0"/>
        <w:autoSpaceDN w:val="0"/>
        <w:adjustRightInd w:val="0"/>
        <w:spacing w:after="0" w:line="240" w:lineRule="auto"/>
        <w:ind w:right="-141"/>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выплаты компенсационного характера за руководство предметной, методической или цикловой комиссией, методическими объединениями.</w:t>
      </w:r>
    </w:p>
    <w:p w:rsidR="00892AF1" w:rsidRPr="00892AF1" w:rsidRDefault="00892AF1" w:rsidP="00892AF1">
      <w:pPr>
        <w:widowControl w:val="0"/>
        <w:autoSpaceDE w:val="0"/>
        <w:autoSpaceDN w:val="0"/>
        <w:adjustRightInd w:val="0"/>
        <w:spacing w:after="0" w:line="240" w:lineRule="auto"/>
        <w:ind w:right="-141" w:firstLine="708"/>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При работе педагогических и учебно-вспомогательных работников образовательных организаций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892AF1" w:rsidRPr="00892AF1" w:rsidRDefault="00892AF1" w:rsidP="00892AF1">
      <w:pPr>
        <w:pStyle w:val="3"/>
        <w:ind w:left="-567" w:right="-141" w:firstLine="567"/>
        <w:contextualSpacing/>
        <w:jc w:val="left"/>
        <w:outlineLvl w:val="0"/>
        <w:rPr>
          <w:rFonts w:eastAsia="Calibri"/>
          <w:bCs/>
          <w:sz w:val="24"/>
          <w:szCs w:val="24"/>
          <w:lang w:eastAsia="en-US"/>
        </w:rPr>
      </w:pPr>
    </w:p>
    <w:p w:rsidR="00892AF1" w:rsidRPr="00892AF1" w:rsidRDefault="00461DFA" w:rsidP="00892AF1">
      <w:pPr>
        <w:pStyle w:val="3"/>
        <w:ind w:left="-567" w:right="-141" w:firstLine="567"/>
        <w:contextualSpacing/>
        <w:jc w:val="left"/>
        <w:outlineLvl w:val="0"/>
        <w:rPr>
          <w:rFonts w:eastAsia="Calibri"/>
          <w:b/>
          <w:bCs/>
          <w:color w:val="000000" w:themeColor="text1"/>
          <w:sz w:val="24"/>
          <w:szCs w:val="24"/>
          <w:lang w:eastAsia="en-US"/>
        </w:rPr>
      </w:pPr>
      <w:r>
        <w:rPr>
          <w:rFonts w:eastAsia="Calibri"/>
          <w:b/>
          <w:bCs/>
          <w:color w:val="000000" w:themeColor="text1"/>
          <w:sz w:val="24"/>
          <w:szCs w:val="24"/>
          <w:lang w:eastAsia="en-US"/>
        </w:rPr>
        <w:t>Пункт</w:t>
      </w:r>
      <w:r w:rsidR="00892AF1" w:rsidRPr="00892AF1">
        <w:rPr>
          <w:rFonts w:eastAsia="Calibri"/>
          <w:b/>
          <w:bCs/>
          <w:color w:val="000000" w:themeColor="text1"/>
          <w:sz w:val="24"/>
          <w:szCs w:val="24"/>
          <w:lang w:eastAsia="en-US"/>
        </w:rPr>
        <w:t xml:space="preserve"> 4.12. Изложить  в  следующей  редакции: </w:t>
      </w:r>
    </w:p>
    <w:p w:rsidR="00892AF1" w:rsidRPr="00892AF1" w:rsidRDefault="00892AF1" w:rsidP="00892AF1">
      <w:pPr>
        <w:widowControl w:val="0"/>
        <w:autoSpaceDE w:val="0"/>
        <w:autoSpaceDN w:val="0"/>
        <w:adjustRightInd w:val="0"/>
        <w:spacing w:after="0" w:line="240" w:lineRule="auto"/>
        <w:ind w:left="-567" w:right="-141" w:firstLine="567"/>
        <w:jc w:val="both"/>
        <w:rPr>
          <w:rFonts w:ascii="Times New Roman" w:eastAsia="Calibri" w:hAnsi="Times New Roman" w:cs="Times New Roman"/>
          <w:bCs/>
          <w:sz w:val="24"/>
          <w:szCs w:val="24"/>
        </w:rPr>
      </w:pPr>
    </w:p>
    <w:p w:rsidR="00892AF1" w:rsidRPr="00892AF1" w:rsidRDefault="00892AF1" w:rsidP="00892AF1">
      <w:pPr>
        <w:widowControl w:val="0"/>
        <w:autoSpaceDE w:val="0"/>
        <w:autoSpaceDN w:val="0"/>
        <w:adjustRightInd w:val="0"/>
        <w:spacing w:after="0" w:line="240" w:lineRule="auto"/>
        <w:ind w:right="-141" w:firstLine="708"/>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Экономия фонда оплаты труда, сложившаяся в ходе исполнения плана финансово-хозяйственной деятельности образовательных 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образовательной организации, принятыми с учетом норм Положения (постановление КМ РТ № 412 от 31.05.2018).</w:t>
      </w:r>
    </w:p>
    <w:bookmarkEnd w:id="2"/>
    <w:p w:rsidR="00892AF1" w:rsidRPr="00892AF1" w:rsidRDefault="00892AF1" w:rsidP="00892AF1">
      <w:pPr>
        <w:widowControl w:val="0"/>
        <w:autoSpaceDE w:val="0"/>
        <w:autoSpaceDN w:val="0"/>
        <w:adjustRightInd w:val="0"/>
        <w:spacing w:after="0" w:line="240" w:lineRule="auto"/>
        <w:ind w:right="-141" w:firstLine="708"/>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892AF1" w:rsidRPr="00892AF1" w:rsidRDefault="00892AF1" w:rsidP="00892AF1">
      <w:pPr>
        <w:widowControl w:val="0"/>
        <w:autoSpaceDE w:val="0"/>
        <w:autoSpaceDN w:val="0"/>
        <w:adjustRightInd w:val="0"/>
        <w:spacing w:after="0" w:line="240" w:lineRule="auto"/>
        <w:ind w:right="-141" w:firstLine="708"/>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 xml:space="preserve">Размер поощрительной выплаты, произведенной за счет экономии фонда оплаты труда за соответствующий период работнику образовательной 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7" w:history="1">
        <w:r w:rsidRPr="00892AF1">
          <w:rPr>
            <w:rFonts w:ascii="Times New Roman" w:eastAsia="Calibri" w:hAnsi="Times New Roman" w:cs="Times New Roman"/>
            <w:bCs/>
            <w:sz w:val="24"/>
            <w:szCs w:val="24"/>
          </w:rPr>
          <w:t>минимального размера оплаты труда</w:t>
        </w:r>
      </w:hyperlink>
      <w:r w:rsidRPr="00892AF1">
        <w:rPr>
          <w:rFonts w:ascii="Times New Roman" w:eastAsia="Calibri" w:hAnsi="Times New Roman" w:cs="Times New Roman"/>
          <w:bCs/>
          <w:sz w:val="24"/>
          <w:szCs w:val="24"/>
        </w:rPr>
        <w:t xml:space="preserve">, установленного </w:t>
      </w:r>
      <w:hyperlink r:id="rId8" w:history="1">
        <w:r w:rsidRPr="00892AF1">
          <w:rPr>
            <w:rFonts w:ascii="Times New Roman" w:eastAsia="Calibri" w:hAnsi="Times New Roman" w:cs="Times New Roman"/>
            <w:bCs/>
            <w:sz w:val="24"/>
            <w:szCs w:val="24"/>
          </w:rPr>
          <w:t>Федеральным законом</w:t>
        </w:r>
      </w:hyperlink>
      <w:r w:rsidRPr="00892AF1">
        <w:rPr>
          <w:rFonts w:ascii="Times New Roman" w:eastAsia="Calibri" w:hAnsi="Times New Roman" w:cs="Times New Roman"/>
          <w:bCs/>
          <w:sz w:val="24"/>
          <w:szCs w:val="24"/>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rsidR="00892AF1" w:rsidRPr="00892AF1" w:rsidRDefault="00892AF1" w:rsidP="00892AF1">
      <w:pPr>
        <w:widowControl w:val="0"/>
        <w:autoSpaceDE w:val="0"/>
        <w:autoSpaceDN w:val="0"/>
        <w:adjustRightInd w:val="0"/>
        <w:spacing w:after="0" w:line="240" w:lineRule="auto"/>
        <w:ind w:right="-141" w:firstLine="708"/>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lastRenderedPageBreak/>
        <w:t>Размер поощрительной выплаты за счет экономии фонда оплаты труда руководителю образовательной организации определяется учредителем общеобразовательной организации.</w:t>
      </w:r>
    </w:p>
    <w:p w:rsidR="00892AF1" w:rsidRPr="00892AF1" w:rsidRDefault="00892AF1" w:rsidP="00892AF1">
      <w:pPr>
        <w:widowControl w:val="0"/>
        <w:autoSpaceDE w:val="0"/>
        <w:autoSpaceDN w:val="0"/>
        <w:adjustRightInd w:val="0"/>
        <w:spacing w:after="0" w:line="240" w:lineRule="auto"/>
        <w:ind w:right="-141" w:firstLine="708"/>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rsidR="00892AF1" w:rsidRPr="00892AF1" w:rsidRDefault="00892AF1" w:rsidP="00892AF1">
      <w:pPr>
        <w:tabs>
          <w:tab w:val="left" w:pos="217"/>
          <w:tab w:val="left" w:pos="3179"/>
        </w:tabs>
        <w:ind w:right="-141"/>
        <w:rPr>
          <w:rFonts w:ascii="Times New Roman" w:eastAsia="Calibri" w:hAnsi="Times New Roman" w:cs="Times New Roman"/>
          <w:b/>
          <w:bCs/>
          <w:sz w:val="24"/>
          <w:szCs w:val="24"/>
        </w:rPr>
      </w:pPr>
      <w:r w:rsidRPr="00892AF1">
        <w:rPr>
          <w:rFonts w:ascii="Times New Roman" w:eastAsia="Calibri" w:hAnsi="Times New Roman" w:cs="Times New Roman"/>
          <w:bCs/>
          <w:sz w:val="24"/>
          <w:szCs w:val="24"/>
        </w:rPr>
        <w:tab/>
      </w:r>
      <w:bookmarkStart w:id="3" w:name="sub_34910416"/>
    </w:p>
    <w:p w:rsidR="00892AF1" w:rsidRPr="00892AF1" w:rsidRDefault="00461DFA" w:rsidP="00892AF1">
      <w:pPr>
        <w:tabs>
          <w:tab w:val="left" w:pos="217"/>
          <w:tab w:val="left" w:pos="3179"/>
        </w:tabs>
        <w:ind w:right="-141"/>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Пункт </w:t>
      </w:r>
      <w:proofErr w:type="gramStart"/>
      <w:r w:rsidR="00892AF1" w:rsidRPr="00892AF1">
        <w:rPr>
          <w:rFonts w:ascii="Times New Roman" w:eastAsia="Calibri" w:hAnsi="Times New Roman" w:cs="Times New Roman"/>
          <w:b/>
          <w:bCs/>
          <w:sz w:val="24"/>
          <w:szCs w:val="24"/>
        </w:rPr>
        <w:t>4.15  Изложить</w:t>
      </w:r>
      <w:proofErr w:type="gramEnd"/>
      <w:r w:rsidR="00892AF1" w:rsidRPr="00892AF1">
        <w:rPr>
          <w:rFonts w:ascii="Times New Roman" w:eastAsia="Calibri" w:hAnsi="Times New Roman" w:cs="Times New Roman"/>
          <w:b/>
          <w:bCs/>
          <w:sz w:val="24"/>
          <w:szCs w:val="24"/>
        </w:rPr>
        <w:t xml:space="preserve"> в   следующей  редакции:</w:t>
      </w:r>
      <w:bookmarkEnd w:id="3"/>
      <w:r w:rsidR="00892AF1" w:rsidRPr="00892AF1">
        <w:rPr>
          <w:rFonts w:ascii="Times New Roman" w:eastAsia="Calibri" w:hAnsi="Times New Roman" w:cs="Times New Roman"/>
          <w:b/>
          <w:bCs/>
          <w:sz w:val="24"/>
          <w:szCs w:val="24"/>
        </w:rPr>
        <w:t xml:space="preserve">          </w:t>
      </w:r>
    </w:p>
    <w:p w:rsidR="00892AF1" w:rsidRPr="00892AF1" w:rsidRDefault="00892AF1" w:rsidP="00892AF1">
      <w:pPr>
        <w:tabs>
          <w:tab w:val="left" w:pos="217"/>
          <w:tab w:val="left" w:pos="3179"/>
        </w:tabs>
        <w:ind w:right="-141"/>
        <w:jc w:val="both"/>
        <w:rPr>
          <w:rFonts w:ascii="Times New Roman" w:eastAsia="Calibri" w:hAnsi="Times New Roman" w:cs="Times New Roman"/>
          <w:bCs/>
          <w:sz w:val="24"/>
          <w:szCs w:val="24"/>
        </w:rPr>
      </w:pPr>
      <w:r>
        <w:rPr>
          <w:rFonts w:ascii="Times New Roman" w:eastAsia="Calibri" w:hAnsi="Times New Roman" w:cs="Times New Roman"/>
          <w:bCs/>
          <w:sz w:val="24"/>
          <w:szCs w:val="24"/>
        </w:rPr>
        <w:tab/>
      </w:r>
      <w:r w:rsidRPr="00892AF1">
        <w:rPr>
          <w:rFonts w:ascii="Times New Roman" w:eastAsia="Calibri" w:hAnsi="Times New Roman" w:cs="Times New Roman"/>
          <w:bCs/>
          <w:sz w:val="24"/>
          <w:szCs w:val="24"/>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w:t>
      </w:r>
      <w:hyperlink r:id="rId9" w:history="1">
        <w:r w:rsidRPr="00892AF1">
          <w:rPr>
            <w:rFonts w:ascii="Times New Roman" w:eastAsia="Calibri" w:hAnsi="Times New Roman" w:cs="Times New Roman"/>
            <w:bCs/>
            <w:sz w:val="24"/>
            <w:szCs w:val="24"/>
          </w:rPr>
          <w:t xml:space="preserve">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 </w:t>
        </w:r>
      </w:hyperlink>
    </w:p>
    <w:p w:rsidR="00892AF1" w:rsidRPr="00892AF1" w:rsidRDefault="00892AF1" w:rsidP="00892AF1">
      <w:pPr>
        <w:tabs>
          <w:tab w:val="left" w:pos="217"/>
          <w:tab w:val="left" w:pos="3179"/>
        </w:tabs>
        <w:ind w:right="-141" w:firstLine="709"/>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Помимо республиканской выплаты, предусмотренной за осуществление классного руководства, педагогическим работникам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5000 рублей (в населенных пунктах с численностью населения менее 100 тыс. человек – 10.000 рублей) в месяц за классное руководство.</w:t>
      </w:r>
    </w:p>
    <w:p w:rsidR="00892AF1" w:rsidRPr="00892AF1" w:rsidRDefault="00892AF1" w:rsidP="00FE18FB">
      <w:pPr>
        <w:autoSpaceDE w:val="0"/>
        <w:autoSpaceDN w:val="0"/>
        <w:adjustRightInd w:val="0"/>
        <w:spacing w:after="0" w:line="240" w:lineRule="auto"/>
        <w:ind w:right="-141" w:firstLine="708"/>
        <w:jc w:val="both"/>
        <w:rPr>
          <w:rFonts w:ascii="Times New Roman" w:eastAsia="Calibri" w:hAnsi="Times New Roman" w:cs="Times New Roman"/>
          <w:bCs/>
          <w:sz w:val="24"/>
          <w:szCs w:val="24"/>
        </w:rPr>
      </w:pPr>
      <w:r w:rsidRPr="00892AF1">
        <w:rPr>
          <w:rFonts w:ascii="Times New Roman" w:eastAsia="Calibri" w:hAnsi="Times New Roman" w:cs="Times New Roman"/>
          <w:bCs/>
          <w:sz w:val="24"/>
          <w:szCs w:val="24"/>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p>
    <w:bookmarkEnd w:id="1"/>
    <w:p w:rsidR="00892AF1" w:rsidRPr="00892AF1" w:rsidRDefault="00892AF1" w:rsidP="00892AF1">
      <w:pPr>
        <w:spacing w:after="0" w:line="240" w:lineRule="auto"/>
        <w:ind w:right="-141" w:firstLine="567"/>
        <w:jc w:val="both"/>
        <w:rPr>
          <w:rFonts w:ascii="Times New Roman" w:eastAsia="Calibri" w:hAnsi="Times New Roman" w:cs="Times New Roman"/>
          <w:bCs/>
          <w:sz w:val="24"/>
          <w:szCs w:val="24"/>
        </w:rPr>
      </w:pPr>
    </w:p>
    <w:p w:rsidR="00971DAE" w:rsidRDefault="00A13479" w:rsidP="00FE18FB">
      <w:pPr>
        <w:widowControl w:val="0"/>
        <w:autoSpaceDE w:val="0"/>
        <w:autoSpaceDN w:val="0"/>
        <w:adjustRightInd w:val="0"/>
        <w:ind w:firstLine="708"/>
        <w:jc w:val="both"/>
        <w:rPr>
          <w:rFonts w:ascii="Times New Roman" w:hAnsi="Times New Roman"/>
          <w:sz w:val="24"/>
          <w:szCs w:val="24"/>
        </w:rPr>
      </w:pPr>
      <w:r w:rsidRPr="00971DAE">
        <w:rPr>
          <w:rFonts w:ascii="Times New Roman" w:hAnsi="Times New Roman" w:cs="Times New Roman"/>
          <w:b/>
          <w:sz w:val="24"/>
          <w:szCs w:val="24"/>
        </w:rPr>
        <w:t>Раздел  I</w:t>
      </w:r>
      <w:r w:rsidRPr="00971DAE">
        <w:rPr>
          <w:rFonts w:ascii="Times New Roman" w:hAnsi="Times New Roman" w:cs="Times New Roman"/>
          <w:b/>
          <w:sz w:val="24"/>
          <w:szCs w:val="24"/>
          <w:lang w:val="en-US"/>
        </w:rPr>
        <w:t>V</w:t>
      </w:r>
      <w:r w:rsidRPr="00971DAE">
        <w:rPr>
          <w:rFonts w:ascii="Times New Roman" w:hAnsi="Times New Roman" w:cs="Times New Roman"/>
          <w:b/>
          <w:sz w:val="24"/>
          <w:szCs w:val="24"/>
        </w:rPr>
        <w:t xml:space="preserve">  </w:t>
      </w:r>
      <w:r>
        <w:rPr>
          <w:rFonts w:ascii="Times New Roman" w:hAnsi="Times New Roman" w:cs="Times New Roman"/>
          <w:sz w:val="24"/>
          <w:szCs w:val="24"/>
        </w:rPr>
        <w:t xml:space="preserve">дополнить пунктом </w:t>
      </w:r>
      <w:r w:rsidRPr="00FE18FB">
        <w:rPr>
          <w:rFonts w:ascii="Times New Roman" w:hAnsi="Times New Roman" w:cs="Times New Roman"/>
          <w:b/>
          <w:sz w:val="24"/>
          <w:szCs w:val="24"/>
        </w:rPr>
        <w:t>4.16</w:t>
      </w:r>
      <w:r>
        <w:rPr>
          <w:rFonts w:ascii="Times New Roman" w:hAnsi="Times New Roman" w:cs="Times New Roman"/>
          <w:sz w:val="24"/>
          <w:szCs w:val="24"/>
        </w:rPr>
        <w:t xml:space="preserve"> </w:t>
      </w:r>
      <w:r w:rsidRPr="00A13479">
        <w:rPr>
          <w:rFonts w:ascii="Times New Roman" w:hAnsi="Times New Roman"/>
          <w:sz w:val="24"/>
          <w:szCs w:val="24"/>
        </w:rPr>
        <w:t xml:space="preserve">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 </w:t>
      </w:r>
    </w:p>
    <w:p w:rsidR="00FE18FB" w:rsidRDefault="00FE18FB" w:rsidP="00FE18FB">
      <w:pPr>
        <w:spacing w:after="0" w:line="240" w:lineRule="auto"/>
        <w:ind w:left="-567" w:right="-141" w:firstLine="567"/>
        <w:jc w:val="both"/>
        <w:rPr>
          <w:rFonts w:ascii="Times New Roman" w:hAnsi="Times New Roman" w:cs="Times New Roman"/>
          <w:b/>
          <w:bCs/>
          <w:sz w:val="24"/>
          <w:szCs w:val="24"/>
        </w:rPr>
      </w:pPr>
      <w:r w:rsidRPr="00875731">
        <w:rPr>
          <w:rFonts w:ascii="Times New Roman" w:hAnsi="Times New Roman" w:cs="Times New Roman"/>
          <w:b/>
          <w:bCs/>
          <w:sz w:val="24"/>
          <w:szCs w:val="24"/>
        </w:rPr>
        <w:t xml:space="preserve">Раздел </w:t>
      </w:r>
      <w:r w:rsidRPr="00875731">
        <w:rPr>
          <w:rFonts w:ascii="Times New Roman" w:hAnsi="Times New Roman" w:cs="Times New Roman"/>
          <w:b/>
          <w:bCs/>
          <w:sz w:val="24"/>
          <w:szCs w:val="24"/>
          <w:lang w:val="en-US"/>
        </w:rPr>
        <w:t>V</w:t>
      </w:r>
      <w:r w:rsidRPr="00875731">
        <w:rPr>
          <w:rFonts w:ascii="Times New Roman" w:hAnsi="Times New Roman" w:cs="Times New Roman"/>
          <w:b/>
          <w:bCs/>
          <w:sz w:val="24"/>
          <w:szCs w:val="24"/>
        </w:rPr>
        <w:t>. Социальные гарантии и меры  социальной  поддержки.</w:t>
      </w:r>
    </w:p>
    <w:p w:rsidR="00FE18FB" w:rsidRDefault="00FE18FB" w:rsidP="00FE18FB">
      <w:pPr>
        <w:spacing w:after="0" w:line="240" w:lineRule="auto"/>
        <w:ind w:left="-567" w:right="-141" w:firstLine="567"/>
        <w:jc w:val="both"/>
        <w:rPr>
          <w:rFonts w:ascii="Times New Roman" w:hAnsi="Times New Roman" w:cs="Times New Roman"/>
          <w:b/>
          <w:bCs/>
          <w:sz w:val="24"/>
          <w:szCs w:val="24"/>
        </w:rPr>
      </w:pPr>
    </w:p>
    <w:p w:rsidR="00433D80" w:rsidRPr="00FE18FB" w:rsidRDefault="0073355F" w:rsidP="00FE18FB">
      <w:pPr>
        <w:spacing w:after="0" w:line="240" w:lineRule="auto"/>
        <w:ind w:left="-567" w:right="-141" w:firstLine="567"/>
        <w:jc w:val="both"/>
        <w:rPr>
          <w:rFonts w:ascii="Times New Roman" w:hAnsi="Times New Roman" w:cs="Times New Roman"/>
          <w:b/>
          <w:bCs/>
          <w:sz w:val="24"/>
          <w:szCs w:val="24"/>
        </w:rPr>
      </w:pPr>
      <w:r>
        <w:rPr>
          <w:rFonts w:ascii="Times New Roman" w:hAnsi="Times New Roman" w:cs="Times New Roman"/>
          <w:b/>
          <w:sz w:val="24"/>
          <w:szCs w:val="24"/>
        </w:rPr>
        <w:t xml:space="preserve">пункт 5.2 </w:t>
      </w:r>
      <w:r>
        <w:rPr>
          <w:rFonts w:ascii="Times New Roman" w:hAnsi="Times New Roman" w:cs="Times New Roman"/>
          <w:sz w:val="24"/>
          <w:szCs w:val="24"/>
        </w:rPr>
        <w:t xml:space="preserve">дополнить </w:t>
      </w:r>
      <w:proofErr w:type="gramStart"/>
      <w:r>
        <w:rPr>
          <w:rFonts w:ascii="Times New Roman" w:hAnsi="Times New Roman" w:cs="Times New Roman"/>
          <w:sz w:val="24"/>
          <w:szCs w:val="24"/>
        </w:rPr>
        <w:t>перечень :</w:t>
      </w:r>
      <w:proofErr w:type="gramEnd"/>
    </w:p>
    <w:p w:rsidR="0073355F" w:rsidRDefault="0073355F" w:rsidP="0073355F">
      <w:pPr>
        <w:pStyle w:val="a4"/>
        <w:numPr>
          <w:ilvl w:val="0"/>
          <w:numId w:val="5"/>
        </w:numPr>
        <w:jc w:val="both"/>
        <w:rPr>
          <w:rFonts w:ascii="Times New Roman" w:hAnsi="Times New Roman" w:cs="Times New Roman"/>
          <w:sz w:val="24"/>
          <w:szCs w:val="24"/>
        </w:rPr>
      </w:pPr>
      <w:r w:rsidRPr="0073355F">
        <w:rPr>
          <w:rFonts w:ascii="Times New Roman" w:hAnsi="Times New Roman" w:cs="Times New Roman"/>
          <w:sz w:val="24"/>
          <w:szCs w:val="24"/>
        </w:rPr>
        <w:t>за работу в течение  года без листа нетрудоспособности - 3 рабочих дня.</w:t>
      </w:r>
    </w:p>
    <w:p w:rsidR="0073355F" w:rsidRDefault="0073355F" w:rsidP="0073355F">
      <w:pPr>
        <w:pStyle w:val="a4"/>
        <w:numPr>
          <w:ilvl w:val="0"/>
          <w:numId w:val="5"/>
        </w:numPr>
        <w:jc w:val="both"/>
        <w:rPr>
          <w:rFonts w:ascii="Times New Roman" w:hAnsi="Times New Roman" w:cs="Times New Roman"/>
          <w:sz w:val="24"/>
          <w:szCs w:val="24"/>
        </w:rPr>
      </w:pPr>
      <w:r w:rsidRPr="0073355F">
        <w:rPr>
          <w:rFonts w:ascii="Times New Roman" w:hAnsi="Times New Roman" w:cs="Times New Roman"/>
          <w:sz w:val="24"/>
          <w:szCs w:val="24"/>
        </w:rPr>
        <w:t>многодетным матерям (имеющим трех и более детей в возрасте до 16 лет) оплачиваемый свободный один день в квартал;</w:t>
      </w:r>
    </w:p>
    <w:p w:rsidR="00BF5B07" w:rsidRDefault="00BF5B07" w:rsidP="00BF5B07">
      <w:pPr>
        <w:pStyle w:val="aa"/>
      </w:pPr>
      <w:r>
        <w:rPr>
          <w:noProof/>
        </w:rPr>
        <w:lastRenderedPageBreak/>
        <w:drawing>
          <wp:inline distT="0" distB="0" distL="0" distR="0" wp14:anchorId="775BBB75" wp14:editId="4DBAF3D6">
            <wp:extent cx="6538462" cy="9000000"/>
            <wp:effectExtent l="0" t="0" r="0" b="0"/>
            <wp:docPr id="3" name="Рисунок 3" descr="C:\Users\iRU\Desktop\лиля\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RU\Desktop\лиля\00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538462" cy="9000000"/>
                    </a:xfrm>
                    <a:prstGeom prst="rect">
                      <a:avLst/>
                    </a:prstGeom>
                    <a:noFill/>
                    <a:ln>
                      <a:noFill/>
                    </a:ln>
                  </pic:spPr>
                </pic:pic>
              </a:graphicData>
            </a:graphic>
          </wp:inline>
        </w:drawing>
      </w:r>
    </w:p>
    <w:p w:rsidR="00BF5B07" w:rsidRDefault="00BF5B07" w:rsidP="00BF5B07">
      <w:pPr>
        <w:pStyle w:val="aa"/>
      </w:pPr>
      <w:r>
        <w:rPr>
          <w:noProof/>
        </w:rPr>
        <w:lastRenderedPageBreak/>
        <w:drawing>
          <wp:inline distT="0" distB="0" distL="0" distR="0" wp14:anchorId="16C94788" wp14:editId="5BE303F5">
            <wp:extent cx="6538462" cy="9000000"/>
            <wp:effectExtent l="0" t="0" r="0" b="0"/>
            <wp:docPr id="4" name="Рисунок 4" descr="C:\Users\iRU\Desktop\лиля\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RU\Desktop\лиля\00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38462" cy="9000000"/>
                    </a:xfrm>
                    <a:prstGeom prst="rect">
                      <a:avLst/>
                    </a:prstGeom>
                    <a:noFill/>
                    <a:ln>
                      <a:noFill/>
                    </a:ln>
                  </pic:spPr>
                </pic:pic>
              </a:graphicData>
            </a:graphic>
          </wp:inline>
        </w:drawing>
      </w:r>
    </w:p>
    <w:p w:rsidR="00BF5B07" w:rsidRPr="00651E1D" w:rsidRDefault="00BF5B07" w:rsidP="00BF5B07">
      <w:pPr>
        <w:numPr>
          <w:ilvl w:val="0"/>
          <w:numId w:val="9"/>
        </w:numPr>
        <w:spacing w:after="0" w:line="240" w:lineRule="auto"/>
        <w:ind w:left="0" w:firstLine="709"/>
        <w:contextualSpacing/>
        <w:jc w:val="both"/>
        <w:rPr>
          <w:rFonts w:ascii="Times New Roman" w:eastAsia="Calibri" w:hAnsi="Times New Roman" w:cs="Times New Roman"/>
          <w:spacing w:val="-4"/>
          <w:sz w:val="24"/>
          <w:szCs w:val="24"/>
        </w:rPr>
      </w:pPr>
      <w:r w:rsidRPr="00651E1D">
        <w:rPr>
          <w:rFonts w:ascii="Times New Roman" w:eastAsia="Calibri" w:hAnsi="Times New Roman" w:cs="Times New Roman"/>
          <w:spacing w:val="-4"/>
          <w:sz w:val="24"/>
          <w:szCs w:val="24"/>
        </w:rPr>
        <w:lastRenderedPageBreak/>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F5B07" w:rsidRPr="00651E1D" w:rsidRDefault="00BF5B07" w:rsidP="00BF5B07">
      <w:pPr>
        <w:numPr>
          <w:ilvl w:val="0"/>
          <w:numId w:val="9"/>
        </w:numPr>
        <w:spacing w:after="0" w:line="240" w:lineRule="auto"/>
        <w:ind w:left="0" w:firstLine="709"/>
        <w:contextualSpacing/>
        <w:jc w:val="both"/>
        <w:rPr>
          <w:rFonts w:ascii="Times New Roman" w:eastAsia="Calibri" w:hAnsi="Times New Roman" w:cs="Times New Roman"/>
          <w:color w:val="000000" w:themeColor="text1"/>
          <w:spacing w:val="-4"/>
          <w:sz w:val="24"/>
          <w:szCs w:val="24"/>
        </w:rPr>
      </w:pPr>
      <w:bookmarkStart w:id="4" w:name="sub_1029"/>
      <w:r w:rsidRPr="00651E1D">
        <w:rPr>
          <w:rFonts w:ascii="Times New Roman" w:eastAsia="Calibri" w:hAnsi="Times New Roman" w:cs="Times New Roman"/>
          <w:color w:val="000000" w:themeColor="text1"/>
          <w:spacing w:val="-4"/>
          <w:sz w:val="24"/>
          <w:szCs w:val="24"/>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BF5B07" w:rsidRPr="00651E1D" w:rsidRDefault="00BF5B07" w:rsidP="00BF5B07">
      <w:pPr>
        <w:numPr>
          <w:ilvl w:val="0"/>
          <w:numId w:val="9"/>
        </w:numPr>
        <w:spacing w:after="0" w:line="240" w:lineRule="auto"/>
        <w:ind w:left="0" w:firstLine="709"/>
        <w:contextualSpacing/>
        <w:jc w:val="both"/>
        <w:rPr>
          <w:rFonts w:ascii="Times New Roman" w:eastAsia="Calibri" w:hAnsi="Times New Roman" w:cs="Times New Roman"/>
          <w:color w:val="000000" w:themeColor="text1"/>
          <w:spacing w:val="-4"/>
          <w:sz w:val="24"/>
          <w:szCs w:val="24"/>
        </w:rPr>
      </w:pPr>
      <w:r w:rsidRPr="00651E1D">
        <w:rPr>
          <w:rFonts w:ascii="Times New Roman" w:eastAsia="Calibri" w:hAnsi="Times New Roman" w:cs="Times New Roman"/>
          <w:color w:val="000000" w:themeColor="text1"/>
          <w:spacing w:val="-4"/>
          <w:sz w:val="24"/>
          <w:szCs w:val="24"/>
        </w:rPr>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bookmarkEnd w:id="4"/>
    <w:p w:rsidR="00BF5B07" w:rsidRPr="00651E1D" w:rsidRDefault="00BF5B07" w:rsidP="00BF5B07">
      <w:pPr>
        <w:spacing w:after="0" w:line="240" w:lineRule="auto"/>
        <w:contextualSpacing/>
        <w:jc w:val="both"/>
        <w:rPr>
          <w:rFonts w:ascii="Times New Roman" w:eastAsia="Calibri" w:hAnsi="Times New Roman" w:cs="Times New Roman"/>
          <w:color w:val="000000" w:themeColor="text1"/>
          <w:spacing w:val="-4"/>
          <w:sz w:val="24"/>
          <w:szCs w:val="24"/>
        </w:rPr>
      </w:pPr>
    </w:p>
    <w:p w:rsidR="00BF5B07" w:rsidRPr="00651E1D" w:rsidRDefault="00BF5B07" w:rsidP="00BF5B07">
      <w:pPr>
        <w:tabs>
          <w:tab w:val="num" w:pos="240"/>
        </w:tabs>
        <w:spacing w:after="0" w:line="240" w:lineRule="auto"/>
        <w:ind w:firstLine="709"/>
        <w:jc w:val="center"/>
        <w:rPr>
          <w:rFonts w:ascii="Times New Roman" w:eastAsia="Times New Roman" w:hAnsi="Times New Roman" w:cs="Times New Roman"/>
          <w:b/>
          <w:spacing w:val="-4"/>
          <w:sz w:val="24"/>
          <w:szCs w:val="24"/>
          <w:lang w:eastAsia="ru-RU"/>
        </w:rPr>
      </w:pPr>
      <w:r w:rsidRPr="00651E1D">
        <w:rPr>
          <w:rFonts w:ascii="Times New Roman" w:eastAsia="Times New Roman" w:hAnsi="Times New Roman" w:cs="Times New Roman"/>
          <w:b/>
          <w:spacing w:val="-4"/>
          <w:sz w:val="24"/>
          <w:szCs w:val="24"/>
          <w:lang w:val="en-US" w:eastAsia="ru-RU"/>
        </w:rPr>
        <w:t>II</w:t>
      </w:r>
      <w:r w:rsidRPr="00651E1D">
        <w:rPr>
          <w:rFonts w:ascii="Times New Roman" w:eastAsia="Times New Roman" w:hAnsi="Times New Roman" w:cs="Times New Roman"/>
          <w:b/>
          <w:spacing w:val="-4"/>
          <w:sz w:val="24"/>
          <w:szCs w:val="24"/>
          <w:lang w:eastAsia="ru-RU"/>
        </w:rPr>
        <w:t>. Льготы по установлению уровня оплаты труда работника</w:t>
      </w:r>
    </w:p>
    <w:p w:rsidR="00BF5B07" w:rsidRPr="00651E1D" w:rsidRDefault="00BF5B07" w:rsidP="00BF5B07">
      <w:pPr>
        <w:tabs>
          <w:tab w:val="num" w:pos="240"/>
        </w:tabs>
        <w:spacing w:after="0" w:line="240" w:lineRule="auto"/>
        <w:ind w:firstLine="709"/>
        <w:jc w:val="center"/>
        <w:rPr>
          <w:rFonts w:ascii="Times New Roman" w:eastAsia="Times New Roman" w:hAnsi="Times New Roman" w:cs="Times New Roman"/>
          <w:b/>
          <w:spacing w:val="-4"/>
          <w:sz w:val="24"/>
          <w:szCs w:val="24"/>
          <w:lang w:eastAsia="ru-RU"/>
        </w:rPr>
      </w:pPr>
      <w:r w:rsidRPr="00651E1D">
        <w:rPr>
          <w:rFonts w:ascii="Times New Roman" w:eastAsia="Times New Roman" w:hAnsi="Times New Roman" w:cs="Times New Roman"/>
          <w:b/>
          <w:spacing w:val="-4"/>
          <w:sz w:val="24"/>
          <w:szCs w:val="24"/>
          <w:lang w:eastAsia="ru-RU"/>
        </w:rPr>
        <w:t xml:space="preserve"> во взаимосвязи с имеющейся квалификационной категорией </w:t>
      </w:r>
    </w:p>
    <w:p w:rsidR="00BF5B07" w:rsidRPr="00651E1D" w:rsidRDefault="00BF5B07" w:rsidP="00BF5B07">
      <w:pPr>
        <w:tabs>
          <w:tab w:val="num" w:pos="240"/>
        </w:tabs>
        <w:spacing w:after="0" w:line="240" w:lineRule="auto"/>
        <w:ind w:firstLine="709"/>
        <w:jc w:val="center"/>
        <w:rPr>
          <w:rFonts w:ascii="Times New Roman" w:eastAsia="Times New Roman" w:hAnsi="Times New Roman" w:cs="Times New Roman"/>
          <w:b/>
          <w:spacing w:val="-4"/>
          <w:sz w:val="24"/>
          <w:szCs w:val="24"/>
          <w:lang w:eastAsia="ru-RU"/>
        </w:rPr>
      </w:pPr>
    </w:p>
    <w:p w:rsidR="00BF5B07" w:rsidRPr="00651E1D" w:rsidRDefault="00BF5B07" w:rsidP="00BF5B07">
      <w:pPr>
        <w:pStyle w:val="a4"/>
        <w:jc w:val="both"/>
        <w:rPr>
          <w:rFonts w:ascii="Times New Roman" w:hAnsi="Times New Roman" w:cs="Times New Roman"/>
          <w:sz w:val="24"/>
          <w:szCs w:val="24"/>
          <w:lang w:eastAsia="ru-RU"/>
        </w:rPr>
      </w:pPr>
      <w:r w:rsidRPr="00651E1D">
        <w:rPr>
          <w:rFonts w:ascii="Times New Roman" w:hAnsi="Times New Roman" w:cs="Times New Roman"/>
          <w:sz w:val="24"/>
          <w:szCs w:val="24"/>
          <w:lang w:eastAsia="ru-RU"/>
        </w:rPr>
        <w:t xml:space="preserve">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w:t>
      </w:r>
      <w:proofErr w:type="spellStart"/>
      <w:r w:rsidRPr="00651E1D">
        <w:rPr>
          <w:rFonts w:ascii="Times New Roman" w:hAnsi="Times New Roman" w:cs="Times New Roman"/>
          <w:sz w:val="24"/>
          <w:szCs w:val="24"/>
          <w:lang w:eastAsia="ru-RU"/>
        </w:rPr>
        <w:t>установленныепедагогическим</w:t>
      </w:r>
      <w:proofErr w:type="spellEnd"/>
      <w:r w:rsidRPr="00651E1D">
        <w:rPr>
          <w:rFonts w:ascii="Times New Roman" w:hAnsi="Times New Roman" w:cs="Times New Roman"/>
          <w:sz w:val="24"/>
          <w:szCs w:val="24"/>
          <w:lang w:eastAsia="ru-RU"/>
        </w:rPr>
        <w:t xml:space="preserve"> работникам в соответствии с Порядком аттестации педагогических работников, утвержденным приказом Министерства просвещения Российской </w:t>
      </w:r>
      <w:proofErr w:type="spellStart"/>
      <w:r w:rsidRPr="00651E1D">
        <w:rPr>
          <w:rFonts w:ascii="Times New Roman" w:hAnsi="Times New Roman" w:cs="Times New Roman"/>
          <w:sz w:val="24"/>
          <w:szCs w:val="24"/>
          <w:lang w:eastAsia="ru-RU"/>
        </w:rPr>
        <w:t>Федерацииот</w:t>
      </w:r>
      <w:proofErr w:type="spellEnd"/>
      <w:r w:rsidRPr="00651E1D">
        <w:rPr>
          <w:rFonts w:ascii="Times New Roman" w:hAnsi="Times New Roman" w:cs="Times New Roman"/>
          <w:sz w:val="24"/>
          <w:szCs w:val="24"/>
          <w:lang w:eastAsia="ru-RU"/>
        </w:rPr>
        <w:t xml:space="preserve"> 24 марта 2023 г. № 196</w:t>
      </w:r>
      <w:r w:rsidRPr="00651E1D">
        <w:rPr>
          <w:rFonts w:ascii="Times New Roman" w:hAnsi="Times New Roman" w:cs="Times New Roman"/>
          <w:sz w:val="24"/>
          <w:szCs w:val="24"/>
        </w:rPr>
        <w:t xml:space="preserve"> «</w:t>
      </w:r>
      <w:r w:rsidRPr="00651E1D">
        <w:rPr>
          <w:rFonts w:ascii="Times New Roman" w:hAnsi="Times New Roman" w:cs="Times New Roman"/>
          <w:sz w:val="24"/>
          <w:szCs w:val="24"/>
          <w:lang w:eastAsia="ru-RU"/>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rsidR="00BF5B07" w:rsidRPr="00651E1D" w:rsidRDefault="00BF5B07" w:rsidP="00BF5B07">
      <w:pPr>
        <w:pStyle w:val="a4"/>
        <w:jc w:val="both"/>
        <w:rPr>
          <w:rFonts w:ascii="Times New Roman" w:hAnsi="Times New Roman" w:cs="Times New Roman"/>
          <w:sz w:val="24"/>
          <w:szCs w:val="24"/>
          <w:lang w:eastAsia="ru-RU"/>
        </w:rPr>
      </w:pPr>
    </w:p>
    <w:p w:rsidR="00BF5B07" w:rsidRPr="00651E1D" w:rsidRDefault="00BF5B07" w:rsidP="00BF5B07">
      <w:pPr>
        <w:pStyle w:val="a4"/>
        <w:jc w:val="both"/>
        <w:rPr>
          <w:rFonts w:ascii="Times New Roman" w:hAnsi="Times New Roman" w:cs="Times New Roman"/>
          <w:sz w:val="24"/>
          <w:szCs w:val="24"/>
          <w:lang w:eastAsia="ru-RU"/>
        </w:rPr>
      </w:pPr>
      <w:r w:rsidRPr="00651E1D">
        <w:rPr>
          <w:rFonts w:ascii="Times New Roman" w:hAnsi="Times New Roman" w:cs="Times New Roman"/>
          <w:sz w:val="24"/>
          <w:szCs w:val="24"/>
          <w:lang w:eastAsia="ru-RU"/>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BF5B07" w:rsidRPr="00651E1D" w:rsidRDefault="00BF5B07" w:rsidP="00BF5B07">
      <w:pPr>
        <w:pStyle w:val="a4"/>
        <w:jc w:val="both"/>
        <w:rPr>
          <w:rFonts w:ascii="Times New Roman" w:hAnsi="Times New Roman" w:cs="Times New Roman"/>
          <w:sz w:val="24"/>
          <w:szCs w:val="24"/>
          <w:lang w:eastAsia="ru-RU"/>
        </w:rPr>
      </w:pPr>
    </w:p>
    <w:p w:rsidR="00BF5B07" w:rsidRPr="00651E1D" w:rsidRDefault="00BF5B07" w:rsidP="00BF5B07">
      <w:pPr>
        <w:pStyle w:val="a4"/>
        <w:jc w:val="both"/>
        <w:rPr>
          <w:rFonts w:ascii="Times New Roman" w:hAnsi="Times New Roman" w:cs="Times New Roman"/>
          <w:sz w:val="24"/>
          <w:szCs w:val="24"/>
          <w:lang w:eastAsia="ru-RU"/>
        </w:rPr>
      </w:pPr>
      <w:r w:rsidRPr="00651E1D">
        <w:rPr>
          <w:rFonts w:ascii="Times New Roman" w:hAnsi="Times New Roman" w:cs="Times New Roman"/>
          <w:sz w:val="24"/>
          <w:szCs w:val="24"/>
          <w:lang w:eastAsia="ru-RU"/>
        </w:rPr>
        <w:t>- при возобновлении работы в должности, по которой установлена категория, независимо от перерывов в работе;</w:t>
      </w:r>
    </w:p>
    <w:p w:rsidR="00BF5B07" w:rsidRPr="00651E1D" w:rsidRDefault="00BF5B07" w:rsidP="00BF5B07">
      <w:pPr>
        <w:pStyle w:val="a4"/>
        <w:jc w:val="both"/>
        <w:rPr>
          <w:rFonts w:ascii="Times New Roman" w:hAnsi="Times New Roman" w:cs="Times New Roman"/>
          <w:sz w:val="24"/>
          <w:szCs w:val="24"/>
          <w:lang w:eastAsia="ru-RU"/>
        </w:rPr>
      </w:pPr>
    </w:p>
    <w:p w:rsidR="00BF5B07" w:rsidRPr="00651E1D" w:rsidRDefault="00BF5B07" w:rsidP="00BF5B07">
      <w:pPr>
        <w:pStyle w:val="a4"/>
        <w:jc w:val="both"/>
        <w:rPr>
          <w:rFonts w:ascii="Times New Roman" w:hAnsi="Times New Roman" w:cs="Times New Roman"/>
          <w:sz w:val="24"/>
          <w:szCs w:val="24"/>
          <w:lang w:eastAsia="ru-RU"/>
        </w:rPr>
      </w:pPr>
      <w:r w:rsidRPr="00651E1D">
        <w:rPr>
          <w:rFonts w:ascii="Times New Roman" w:hAnsi="Times New Roman" w:cs="Times New Roman"/>
          <w:sz w:val="24"/>
          <w:szCs w:val="24"/>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F5B07" w:rsidRPr="00651E1D" w:rsidRDefault="00BF5B07" w:rsidP="00BF5B07">
      <w:pPr>
        <w:pStyle w:val="a4"/>
        <w:jc w:val="both"/>
        <w:rPr>
          <w:rFonts w:ascii="Times New Roman" w:hAnsi="Times New Roman" w:cs="Times New Roman"/>
          <w:sz w:val="24"/>
          <w:szCs w:val="24"/>
          <w:lang w:eastAsia="ru-RU"/>
        </w:rPr>
      </w:pPr>
    </w:p>
    <w:p w:rsidR="00BF5B07" w:rsidRPr="00651E1D" w:rsidRDefault="00BF5B07" w:rsidP="00BF5B07">
      <w:pPr>
        <w:pStyle w:val="a4"/>
        <w:jc w:val="both"/>
        <w:rPr>
          <w:rFonts w:ascii="Times New Roman" w:hAnsi="Times New Roman" w:cs="Times New Roman"/>
          <w:sz w:val="24"/>
          <w:szCs w:val="24"/>
          <w:lang w:eastAsia="ru-RU"/>
        </w:rPr>
      </w:pPr>
      <w:r w:rsidRPr="00651E1D">
        <w:rPr>
          <w:rFonts w:ascii="Times New Roman" w:hAnsi="Times New Roman" w:cs="Times New Roman"/>
          <w:sz w:val="24"/>
          <w:szCs w:val="24"/>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установлена квалификационная категория;</w:t>
      </w:r>
    </w:p>
    <w:p w:rsidR="00BF5B07" w:rsidRPr="00651E1D" w:rsidRDefault="00BF5B07" w:rsidP="00BF5B07">
      <w:pPr>
        <w:pStyle w:val="a4"/>
        <w:jc w:val="both"/>
        <w:rPr>
          <w:rFonts w:ascii="Times New Roman" w:hAnsi="Times New Roman" w:cs="Times New Roman"/>
          <w:sz w:val="24"/>
          <w:szCs w:val="24"/>
          <w:lang w:eastAsia="ru-RU"/>
        </w:rPr>
      </w:pPr>
    </w:p>
    <w:p w:rsidR="00BF5B07" w:rsidRPr="00651E1D" w:rsidRDefault="00BF5B07" w:rsidP="00BF5B07">
      <w:pPr>
        <w:pStyle w:val="a4"/>
        <w:jc w:val="both"/>
        <w:rPr>
          <w:rFonts w:ascii="Times New Roman" w:hAnsi="Times New Roman" w:cs="Times New Roman"/>
          <w:spacing w:val="-4"/>
          <w:sz w:val="24"/>
          <w:szCs w:val="24"/>
          <w:lang w:eastAsia="ru-RU"/>
        </w:rPr>
      </w:pPr>
      <w:r w:rsidRPr="00651E1D">
        <w:rPr>
          <w:rFonts w:ascii="Times New Roman" w:hAnsi="Times New Roman" w:cs="Times New Roman"/>
          <w:spacing w:val="-4"/>
          <w:sz w:val="24"/>
          <w:szCs w:val="24"/>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BF5B07" w:rsidRPr="00651E1D" w:rsidRDefault="00BF5B07" w:rsidP="00BF5B07">
      <w:pPr>
        <w:tabs>
          <w:tab w:val="num" w:pos="240"/>
        </w:tabs>
        <w:spacing w:after="0" w:line="240" w:lineRule="auto"/>
        <w:ind w:firstLine="709"/>
        <w:jc w:val="both"/>
        <w:rPr>
          <w:rFonts w:ascii="Times New Roman" w:eastAsia="Times New Roman" w:hAnsi="Times New Roman" w:cs="Times New Roman"/>
          <w:spacing w:val="-4"/>
          <w:sz w:val="24"/>
          <w:szCs w:val="24"/>
          <w:lang w:eastAsia="ru-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4791"/>
      </w:tblGrid>
      <w:tr w:rsidR="00BF5B07" w:rsidRPr="00651E1D" w:rsidTr="001B69D7">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center"/>
              <w:rPr>
                <w:rFonts w:ascii="Times New Roman" w:eastAsia="Times New Roman" w:hAnsi="Times New Roman" w:cs="Times New Roman"/>
                <w:b/>
                <w:spacing w:val="-4"/>
                <w:sz w:val="24"/>
                <w:szCs w:val="24"/>
                <w:lang w:eastAsia="ru-RU"/>
              </w:rPr>
            </w:pPr>
            <w:r w:rsidRPr="00651E1D">
              <w:rPr>
                <w:rFonts w:ascii="Times New Roman" w:eastAsia="Times New Roman" w:hAnsi="Times New Roman" w:cs="Times New Roman"/>
                <w:b/>
                <w:spacing w:val="-4"/>
                <w:sz w:val="24"/>
                <w:szCs w:val="24"/>
                <w:lang w:eastAsia="ru-RU"/>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center"/>
              <w:rPr>
                <w:rFonts w:ascii="Times New Roman" w:eastAsia="Times New Roman" w:hAnsi="Times New Roman" w:cs="Times New Roman"/>
                <w:b/>
                <w:spacing w:val="-4"/>
                <w:sz w:val="24"/>
                <w:szCs w:val="24"/>
                <w:lang w:eastAsia="ru-RU"/>
              </w:rPr>
            </w:pPr>
            <w:r w:rsidRPr="00651E1D">
              <w:rPr>
                <w:rFonts w:ascii="Times New Roman" w:eastAsia="Times New Roman" w:hAnsi="Times New Roman" w:cs="Times New Roman"/>
                <w:b/>
                <w:spacing w:val="-4"/>
                <w:sz w:val="24"/>
                <w:szCs w:val="24"/>
                <w:lang w:eastAsia="ru-RU"/>
              </w:rPr>
              <w:t xml:space="preserve">Должность, по которой может учитываться категория, установленная по </w:t>
            </w:r>
            <w:r w:rsidRPr="00651E1D">
              <w:rPr>
                <w:rFonts w:ascii="Times New Roman" w:eastAsia="Times New Roman" w:hAnsi="Times New Roman" w:cs="Times New Roman"/>
                <w:b/>
                <w:spacing w:val="-4"/>
                <w:sz w:val="24"/>
                <w:szCs w:val="24"/>
                <w:lang w:eastAsia="ru-RU"/>
              </w:rPr>
              <w:lastRenderedPageBreak/>
              <w:t>должности, указанной в графе № 1</w:t>
            </w:r>
          </w:p>
        </w:tc>
      </w:tr>
      <w:tr w:rsidR="00BF5B07" w:rsidRPr="00651E1D" w:rsidTr="001B69D7">
        <w:trPr>
          <w:trHeight w:val="4243"/>
        </w:trPr>
        <w:tc>
          <w:tcPr>
            <w:tcW w:w="4815" w:type="dxa"/>
            <w:tcBorders>
              <w:top w:val="single" w:sz="4" w:space="0" w:color="auto"/>
              <w:left w:val="single" w:sz="4" w:space="0" w:color="auto"/>
              <w:bottom w:val="single" w:sz="4" w:space="0" w:color="auto"/>
              <w:right w:val="single" w:sz="4" w:space="0" w:color="auto"/>
            </w:tcBorders>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lastRenderedPageBreak/>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F5B07" w:rsidRPr="00EC44C9" w:rsidRDefault="00BF5B07" w:rsidP="001B69D7">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EC44C9">
              <w:rPr>
                <w:rFonts w:ascii="Times New Roman" w:eastAsia="Times New Roman" w:hAnsi="Times New Roman" w:cs="Times New Roman"/>
                <w:sz w:val="24"/>
                <w:szCs w:val="24"/>
                <w:lang w:eastAsia="ru-RU"/>
              </w:rPr>
              <w:t>валеология</w:t>
            </w:r>
            <w:proofErr w:type="spellEnd"/>
            <w:r w:rsidRPr="00EC44C9">
              <w:rPr>
                <w:rFonts w:ascii="Times New Roman" w:eastAsia="Times New Roman" w:hAnsi="Times New Roman" w:cs="Times New Roman"/>
                <w:sz w:val="24"/>
                <w:szCs w:val="24"/>
                <w:lang w:eastAsia="ru-RU"/>
              </w:rPr>
              <w:t xml:space="preserve"> как часть курса биологии, или профильные темы по медицинской подготовке из </w:t>
            </w:r>
            <w:proofErr w:type="gramStart"/>
            <w:r w:rsidRPr="00EC44C9">
              <w:rPr>
                <w:rFonts w:ascii="Times New Roman" w:eastAsia="Times New Roman" w:hAnsi="Times New Roman" w:cs="Times New Roman"/>
                <w:sz w:val="24"/>
                <w:szCs w:val="24"/>
                <w:lang w:eastAsia="ru-RU"/>
              </w:rPr>
              <w:t>курса  «</w:t>
            </w:r>
            <w:proofErr w:type="gramEnd"/>
            <w:r w:rsidRPr="00EC44C9">
              <w:rPr>
                <w:rFonts w:ascii="Times New Roman" w:eastAsia="Times New Roman" w:hAnsi="Times New Roman" w:cs="Times New Roman"/>
                <w:sz w:val="24"/>
                <w:szCs w:val="24"/>
                <w:lang w:eastAsia="ru-RU"/>
              </w:rPr>
              <w:t>Основы безопасности и защиты Родины»);</w:t>
            </w:r>
          </w:p>
          <w:p w:rsidR="00BF5B07" w:rsidRPr="00651E1D" w:rsidRDefault="00BF5B07" w:rsidP="001B69D7">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советник директора по воспитанию и взаимодействию с детскими общественными объединениями;</w:t>
            </w:r>
            <w:r>
              <w:rPr>
                <w:rFonts w:ascii="Times New Roman" w:eastAsia="Times New Roman" w:hAnsi="Times New Roman" w:cs="Times New Roman"/>
                <w:sz w:val="24"/>
                <w:szCs w:val="24"/>
                <w:lang w:eastAsia="ru-RU"/>
              </w:rPr>
              <w:t xml:space="preserve"> </w:t>
            </w:r>
            <w:proofErr w:type="spellStart"/>
            <w:r w:rsidRPr="00891510">
              <w:rPr>
                <w:rFonts w:ascii="Times New Roman" w:eastAsia="Times New Roman" w:hAnsi="Times New Roman" w:cs="Times New Roman"/>
                <w:sz w:val="24"/>
                <w:szCs w:val="24"/>
                <w:lang w:eastAsia="ru-RU"/>
              </w:rPr>
              <w:t>тьютор</w:t>
            </w:r>
            <w:proofErr w:type="spellEnd"/>
            <w:r>
              <w:rPr>
                <w:rFonts w:ascii="Times New Roman" w:eastAsia="Times New Roman" w:hAnsi="Times New Roman" w:cs="Times New Roman"/>
                <w:sz w:val="24"/>
                <w:szCs w:val="24"/>
                <w:lang w:eastAsia="ru-RU"/>
              </w:rPr>
              <w:t>.</w:t>
            </w:r>
          </w:p>
        </w:tc>
      </w:tr>
      <w:tr w:rsidR="00BF5B07" w:rsidRPr="00651E1D" w:rsidTr="001B69D7">
        <w:trPr>
          <w:trHeight w:val="3110"/>
        </w:trPr>
        <w:tc>
          <w:tcPr>
            <w:tcW w:w="4815" w:type="dxa"/>
            <w:tcBorders>
              <w:top w:val="single" w:sz="4" w:space="0" w:color="auto"/>
              <w:left w:val="single" w:sz="4" w:space="0" w:color="auto"/>
              <w:bottom w:val="single" w:sz="4" w:space="0" w:color="auto"/>
              <w:right w:val="single" w:sz="4" w:space="0" w:color="auto"/>
            </w:tcBorders>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F5B07" w:rsidRPr="00EC44C9" w:rsidRDefault="00BF5B07" w:rsidP="001B69D7">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BF5B07" w:rsidRPr="00EC44C9" w:rsidRDefault="00BF5B07" w:rsidP="001B69D7">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учитель, преподаватель физкультуры (физического воспитания), руководитель физического воспитания;</w:t>
            </w:r>
          </w:p>
          <w:p w:rsidR="00BF5B07" w:rsidRPr="00EC44C9" w:rsidRDefault="00BF5B07" w:rsidP="001B69D7">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 xml:space="preserve">Советник директора по воспитанию и взаимодействию с детскими общественными объединениями </w:t>
            </w:r>
          </w:p>
          <w:p w:rsidR="00BF5B07" w:rsidRPr="00EC44C9" w:rsidRDefault="00BF5B07" w:rsidP="001B69D7">
            <w:pPr>
              <w:tabs>
                <w:tab w:val="num" w:pos="240"/>
              </w:tabs>
              <w:spacing w:after="0" w:line="240" w:lineRule="auto"/>
              <w:jc w:val="both"/>
              <w:rPr>
                <w:rFonts w:ascii="Times New Roman" w:eastAsia="Times New Roman" w:hAnsi="Times New Roman" w:cs="Times New Roman"/>
                <w:sz w:val="24"/>
                <w:szCs w:val="24"/>
                <w:lang w:eastAsia="ru-RU"/>
              </w:rPr>
            </w:pPr>
          </w:p>
        </w:tc>
      </w:tr>
      <w:tr w:rsidR="00BF5B07" w:rsidRPr="00651E1D" w:rsidTr="001B69D7">
        <w:tc>
          <w:tcPr>
            <w:tcW w:w="4815" w:type="dxa"/>
            <w:tcBorders>
              <w:top w:val="single" w:sz="4" w:space="0" w:color="auto"/>
              <w:left w:val="single" w:sz="4" w:space="0" w:color="auto"/>
              <w:bottom w:val="single" w:sz="4" w:space="0" w:color="auto"/>
              <w:right w:val="single" w:sz="4" w:space="0" w:color="auto"/>
            </w:tcBorders>
          </w:tcPr>
          <w:p w:rsidR="00BF5B07" w:rsidRPr="00EC44C9" w:rsidRDefault="00BF5B07" w:rsidP="001B69D7">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BF5B07" w:rsidRPr="00651E1D" w:rsidRDefault="00BF5B07" w:rsidP="001B69D7">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учитель, преподаватель физкультуры (физического воспитания), 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EC44C9">
              <w:rPr>
                <w:rFonts w:ascii="Times New Roman" w:eastAsia="Times New Roman" w:hAnsi="Times New Roman" w:cs="Times New Roman"/>
                <w:sz w:val="24"/>
                <w:szCs w:val="24"/>
                <w:lang w:eastAsia="ru-RU"/>
              </w:rPr>
              <w:t>Преподаватель-организатор основ безопасности и защиты Родины</w:t>
            </w:r>
          </w:p>
        </w:tc>
      </w:tr>
      <w:tr w:rsidR="00BF5B07" w:rsidRPr="00651E1D" w:rsidTr="001B69D7">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tc>
      </w:tr>
      <w:tr w:rsidR="00BF5B07" w:rsidRPr="00651E1D" w:rsidTr="001B69D7">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Мастер производственного обучения, инструктор по труду</w:t>
            </w:r>
          </w:p>
        </w:tc>
      </w:tr>
      <w:tr w:rsidR="00BF5B07" w:rsidRPr="00651E1D" w:rsidTr="001B69D7">
        <w:trPr>
          <w:trHeight w:val="3675"/>
        </w:trPr>
        <w:tc>
          <w:tcPr>
            <w:tcW w:w="4815" w:type="dxa"/>
            <w:tcBorders>
              <w:top w:val="single" w:sz="4" w:space="0" w:color="auto"/>
              <w:left w:val="single" w:sz="4" w:space="0" w:color="auto"/>
              <w:bottom w:val="single" w:sz="4" w:space="0" w:color="auto"/>
              <w:right w:val="single" w:sz="4" w:space="0" w:color="auto"/>
            </w:tcBorders>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lastRenderedPageBreak/>
              <w:t>Учитель - дефектолог, учитель-логопед, педагог-психолог</w:t>
            </w:r>
          </w:p>
        </w:tc>
        <w:tc>
          <w:tcPr>
            <w:tcW w:w="4791"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педагог-психолог</w:t>
            </w:r>
          </w:p>
        </w:tc>
      </w:tr>
      <w:tr w:rsidR="00BF5B07" w:rsidRPr="00651E1D" w:rsidTr="001B69D7">
        <w:trPr>
          <w:trHeight w:val="1274"/>
        </w:trPr>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791"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Преподаватель детской музыкальной школы (школы искусств, учреждений культуры), музыкальный руководитель, концертмейстер</w:t>
            </w:r>
          </w:p>
        </w:tc>
      </w:tr>
      <w:tr w:rsidR="00BF5B07" w:rsidRPr="00651E1D" w:rsidTr="001B69D7">
        <w:trPr>
          <w:trHeight w:val="1689"/>
        </w:trPr>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BF5B07" w:rsidRPr="00651E1D" w:rsidTr="001B69D7">
        <w:trPr>
          <w:trHeight w:val="840"/>
        </w:trPr>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 xml:space="preserve">Учитель того же предмета </w:t>
            </w:r>
          </w:p>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в общеобразовательной организации</w:t>
            </w:r>
          </w:p>
        </w:tc>
      </w:tr>
      <w:tr w:rsidR="00BF5B07" w:rsidRPr="00651E1D" w:rsidTr="001B69D7">
        <w:trPr>
          <w:trHeight w:val="1121"/>
        </w:trPr>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 xml:space="preserve">Преподаватель того же предмета </w:t>
            </w:r>
          </w:p>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в профессиональной образовательной организации</w:t>
            </w:r>
          </w:p>
        </w:tc>
      </w:tr>
      <w:tr w:rsidR="00BF5B07" w:rsidRPr="00651E1D" w:rsidTr="001B69D7">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Старший педагог дополнительного образования</w:t>
            </w:r>
          </w:p>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p>
        </w:tc>
      </w:tr>
      <w:tr w:rsidR="00BF5B07" w:rsidRPr="00651E1D" w:rsidTr="001B69D7">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Педагог дополнительного образования</w:t>
            </w:r>
          </w:p>
        </w:tc>
      </w:tr>
      <w:tr w:rsidR="00BF5B07" w:rsidRPr="00651E1D" w:rsidTr="001B69D7">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Методист</w:t>
            </w:r>
          </w:p>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p>
        </w:tc>
        <w:tc>
          <w:tcPr>
            <w:tcW w:w="4791"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Старший методист</w:t>
            </w:r>
          </w:p>
        </w:tc>
      </w:tr>
      <w:tr w:rsidR="00BF5B07" w:rsidRPr="00651E1D" w:rsidTr="001B69D7">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Методист</w:t>
            </w:r>
          </w:p>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p>
        </w:tc>
      </w:tr>
      <w:tr w:rsidR="00BF5B07" w:rsidRPr="00651E1D" w:rsidTr="001B69D7">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Инструктор-методист</w:t>
            </w:r>
          </w:p>
        </w:tc>
        <w:tc>
          <w:tcPr>
            <w:tcW w:w="4791" w:type="dxa"/>
            <w:tcBorders>
              <w:top w:val="single" w:sz="4" w:space="0" w:color="auto"/>
              <w:left w:val="single" w:sz="4" w:space="0" w:color="auto"/>
              <w:bottom w:val="single" w:sz="4" w:space="0" w:color="auto"/>
              <w:right w:val="single" w:sz="4" w:space="0" w:color="auto"/>
            </w:tcBorders>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Старший инструктор-методист</w:t>
            </w:r>
          </w:p>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p>
        </w:tc>
      </w:tr>
      <w:tr w:rsidR="00BF5B07" w:rsidRPr="00651E1D" w:rsidTr="001B69D7">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Старший инструктор-методист</w:t>
            </w:r>
          </w:p>
        </w:tc>
        <w:tc>
          <w:tcPr>
            <w:tcW w:w="4791" w:type="dxa"/>
            <w:tcBorders>
              <w:top w:val="single" w:sz="4" w:space="0" w:color="auto"/>
              <w:left w:val="single" w:sz="4" w:space="0" w:color="auto"/>
              <w:bottom w:val="single" w:sz="4" w:space="0" w:color="auto"/>
              <w:right w:val="single" w:sz="4" w:space="0" w:color="auto"/>
            </w:tcBorders>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Инструктор-методист</w:t>
            </w:r>
          </w:p>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p>
        </w:tc>
      </w:tr>
      <w:tr w:rsidR="00BF5B07" w:rsidRPr="00651E1D" w:rsidTr="001B69D7">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Тренер-преподаватель</w:t>
            </w:r>
          </w:p>
        </w:tc>
        <w:tc>
          <w:tcPr>
            <w:tcW w:w="4791" w:type="dxa"/>
            <w:tcBorders>
              <w:top w:val="single" w:sz="4" w:space="0" w:color="auto"/>
              <w:left w:val="single" w:sz="4" w:space="0" w:color="auto"/>
              <w:bottom w:val="single" w:sz="4" w:space="0" w:color="auto"/>
              <w:right w:val="single" w:sz="4" w:space="0" w:color="auto"/>
            </w:tcBorders>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Старший тренер-преподаватель</w:t>
            </w:r>
          </w:p>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p>
        </w:tc>
      </w:tr>
      <w:tr w:rsidR="00BF5B07" w:rsidRPr="00651E1D" w:rsidTr="001B69D7">
        <w:tc>
          <w:tcPr>
            <w:tcW w:w="4815" w:type="dxa"/>
            <w:tcBorders>
              <w:top w:val="single" w:sz="4" w:space="0" w:color="auto"/>
              <w:left w:val="single" w:sz="4" w:space="0" w:color="auto"/>
              <w:bottom w:val="single" w:sz="4" w:space="0" w:color="auto"/>
              <w:right w:val="single" w:sz="4" w:space="0" w:color="auto"/>
            </w:tcBorders>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Старший тренер-преподаватель</w:t>
            </w:r>
          </w:p>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p>
        </w:tc>
        <w:tc>
          <w:tcPr>
            <w:tcW w:w="4791"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Тренер-преподаватель</w:t>
            </w:r>
          </w:p>
        </w:tc>
      </w:tr>
      <w:tr w:rsidR="00BF5B07" w:rsidRPr="00651E1D" w:rsidTr="001B69D7">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Учитель-дефектолог, педагог-психолог</w:t>
            </w:r>
          </w:p>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p>
        </w:tc>
        <w:tc>
          <w:tcPr>
            <w:tcW w:w="4791" w:type="dxa"/>
            <w:tcBorders>
              <w:top w:val="single" w:sz="4" w:space="0" w:color="auto"/>
              <w:left w:val="single" w:sz="4" w:space="0" w:color="auto"/>
              <w:bottom w:val="single" w:sz="4" w:space="0" w:color="auto"/>
              <w:right w:val="single" w:sz="4" w:space="0" w:color="auto"/>
            </w:tcBorders>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 xml:space="preserve">Учитель специального (коррекционного) образовательного учреждения для обучающихся, воспитанников с ограниченными возможностями здоровья, </w:t>
            </w:r>
            <w:r w:rsidRPr="00651E1D">
              <w:rPr>
                <w:rFonts w:ascii="Times New Roman" w:eastAsia="Times New Roman" w:hAnsi="Times New Roman" w:cs="Times New Roman"/>
                <w:spacing w:val="-4"/>
                <w:sz w:val="24"/>
                <w:szCs w:val="24"/>
                <w:lang w:eastAsia="ru-RU"/>
              </w:rPr>
              <w:lastRenderedPageBreak/>
              <w:t>независимо от преподаваемого предмета;</w:t>
            </w:r>
          </w:p>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педагог-психолог.</w:t>
            </w:r>
          </w:p>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p>
        </w:tc>
      </w:tr>
      <w:tr w:rsidR="00BF5B07" w:rsidRPr="00651E1D" w:rsidTr="001B69D7">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lastRenderedPageBreak/>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F5B07" w:rsidRPr="00651E1D" w:rsidTr="001B69D7">
        <w:trPr>
          <w:trHeight w:val="2168"/>
        </w:trPr>
        <w:tc>
          <w:tcPr>
            <w:tcW w:w="4815" w:type="dxa"/>
            <w:tcBorders>
              <w:top w:val="single" w:sz="4" w:space="0" w:color="auto"/>
              <w:left w:val="single" w:sz="4" w:space="0" w:color="auto"/>
              <w:bottom w:val="single" w:sz="4" w:space="0" w:color="auto"/>
              <w:right w:val="single" w:sz="4" w:space="0" w:color="auto"/>
            </w:tcBorders>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791"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Концертмейстер</w:t>
            </w:r>
          </w:p>
        </w:tc>
      </w:tr>
      <w:tr w:rsidR="00BF5B07" w:rsidRPr="00651E1D" w:rsidTr="001B69D7">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Педагог-библиотекарь</w:t>
            </w:r>
          </w:p>
        </w:tc>
      </w:tr>
      <w:tr w:rsidR="00BF5B07" w:rsidRPr="00651E1D" w:rsidTr="001B69D7">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Педагог-библиотекарь</w:t>
            </w:r>
          </w:p>
        </w:tc>
        <w:tc>
          <w:tcPr>
            <w:tcW w:w="4791" w:type="dxa"/>
            <w:tcBorders>
              <w:top w:val="single" w:sz="4" w:space="0" w:color="auto"/>
              <w:left w:val="single" w:sz="4" w:space="0" w:color="auto"/>
              <w:bottom w:val="single" w:sz="4" w:space="0" w:color="auto"/>
              <w:right w:val="single" w:sz="4" w:space="0" w:color="auto"/>
            </w:tcBorders>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Библиотекарь</w:t>
            </w:r>
          </w:p>
        </w:tc>
      </w:tr>
      <w:tr w:rsidR="00BF5B07" w:rsidRPr="00651E1D" w:rsidTr="001B69D7">
        <w:trPr>
          <w:trHeight w:val="362"/>
        </w:trPr>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highlight w:val="green"/>
                <w:lang w:eastAsia="ru-RU"/>
              </w:rPr>
            </w:pPr>
            <w:r w:rsidRPr="00651E1D">
              <w:rPr>
                <w:rFonts w:ascii="Times New Roman" w:eastAsia="Calibri" w:hAnsi="Times New Roman" w:cs="Times New Roman"/>
                <w:spacing w:val="-4"/>
                <w:sz w:val="24"/>
                <w:szCs w:val="24"/>
              </w:rPr>
              <w:t xml:space="preserve">Старший методист, методист </w:t>
            </w:r>
          </w:p>
        </w:tc>
        <w:tc>
          <w:tcPr>
            <w:tcW w:w="4791"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Times New Roman" w:hAnsi="Times New Roman" w:cs="Times New Roman"/>
                <w:spacing w:val="-4"/>
                <w:sz w:val="24"/>
                <w:szCs w:val="24"/>
                <w:highlight w:val="green"/>
                <w:lang w:eastAsia="ru-RU"/>
              </w:rPr>
            </w:pPr>
            <w:r w:rsidRPr="00651E1D">
              <w:rPr>
                <w:rFonts w:ascii="Times New Roman" w:eastAsia="Calibri" w:hAnsi="Times New Roman" w:cs="Times New Roman"/>
                <w:spacing w:val="-4"/>
                <w:sz w:val="24"/>
                <w:szCs w:val="24"/>
              </w:rPr>
              <w:t>Учитель, воспитатель, преподаватель</w:t>
            </w:r>
          </w:p>
        </w:tc>
      </w:tr>
      <w:tr w:rsidR="00BF5B07" w:rsidRPr="00651E1D" w:rsidTr="001B69D7">
        <w:trPr>
          <w:trHeight w:val="497"/>
        </w:trPr>
        <w:tc>
          <w:tcPr>
            <w:tcW w:w="4815"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Calibri" w:hAnsi="Times New Roman" w:cs="Times New Roman"/>
                <w:spacing w:val="-4"/>
                <w:sz w:val="24"/>
                <w:szCs w:val="24"/>
              </w:rPr>
            </w:pPr>
            <w:r w:rsidRPr="00651E1D">
              <w:rPr>
                <w:rFonts w:ascii="Times New Roman" w:eastAsia="Calibri" w:hAnsi="Times New Roman" w:cs="Times New Roman"/>
                <w:spacing w:val="-4"/>
                <w:sz w:val="24"/>
                <w:szCs w:val="24"/>
              </w:rPr>
              <w:t>Учитель, воспитатель,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F5B07" w:rsidRPr="00651E1D" w:rsidRDefault="00BF5B07" w:rsidP="001B69D7">
            <w:pPr>
              <w:tabs>
                <w:tab w:val="num" w:pos="240"/>
              </w:tabs>
              <w:spacing w:after="0" w:line="240" w:lineRule="auto"/>
              <w:jc w:val="both"/>
              <w:rPr>
                <w:rFonts w:ascii="Times New Roman" w:eastAsia="Calibri" w:hAnsi="Times New Roman" w:cs="Times New Roman"/>
                <w:spacing w:val="-4"/>
                <w:sz w:val="24"/>
                <w:szCs w:val="24"/>
              </w:rPr>
            </w:pPr>
            <w:r w:rsidRPr="00651E1D">
              <w:rPr>
                <w:rFonts w:ascii="Times New Roman" w:eastAsia="Calibri" w:hAnsi="Times New Roman" w:cs="Times New Roman"/>
                <w:spacing w:val="-4"/>
                <w:sz w:val="24"/>
                <w:szCs w:val="24"/>
              </w:rPr>
              <w:t>Старший методист, методист</w:t>
            </w:r>
          </w:p>
        </w:tc>
      </w:tr>
    </w:tbl>
    <w:p w:rsidR="00BF5B07" w:rsidRPr="00651E1D" w:rsidRDefault="00BF5B07" w:rsidP="00BF5B07">
      <w:pPr>
        <w:tabs>
          <w:tab w:val="num" w:pos="240"/>
        </w:tabs>
        <w:spacing w:after="0" w:line="240" w:lineRule="auto"/>
        <w:ind w:firstLine="709"/>
        <w:jc w:val="both"/>
        <w:rPr>
          <w:rFonts w:ascii="Times New Roman" w:eastAsia="Times New Roman" w:hAnsi="Times New Roman" w:cs="Times New Roman"/>
          <w:sz w:val="24"/>
          <w:szCs w:val="24"/>
          <w:lang w:eastAsia="ru-RU"/>
        </w:rPr>
      </w:pPr>
    </w:p>
    <w:p w:rsidR="00BF5B07" w:rsidRPr="00651E1D" w:rsidRDefault="00BF5B07" w:rsidP="00BF5B07">
      <w:pPr>
        <w:tabs>
          <w:tab w:val="num" w:pos="240"/>
        </w:tabs>
        <w:spacing w:after="0" w:line="240" w:lineRule="auto"/>
        <w:ind w:firstLine="709"/>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F5B07" w:rsidRPr="00651E1D" w:rsidRDefault="00BF5B07" w:rsidP="00BF5B07">
      <w:pPr>
        <w:spacing w:after="0" w:line="240" w:lineRule="auto"/>
        <w:ind w:firstLine="709"/>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F5B07" w:rsidRPr="00651E1D" w:rsidRDefault="00BF5B07" w:rsidP="00BF5B07">
      <w:pPr>
        <w:spacing w:after="0" w:line="240" w:lineRule="auto"/>
        <w:ind w:firstLine="709"/>
        <w:jc w:val="both"/>
        <w:rPr>
          <w:rFonts w:ascii="Times New Roman" w:eastAsia="Times New Roman" w:hAnsi="Times New Roman" w:cs="Times New Roman"/>
          <w:color w:val="000000"/>
          <w:spacing w:val="-4"/>
          <w:sz w:val="24"/>
          <w:szCs w:val="24"/>
          <w:lang w:eastAsia="ru-RU"/>
        </w:rPr>
      </w:pPr>
      <w:r w:rsidRPr="00651E1D">
        <w:rPr>
          <w:rFonts w:ascii="Times New Roman" w:eastAsia="Times New Roman" w:hAnsi="Times New Roman" w:cs="Times New Roman"/>
          <w:spacing w:val="-4"/>
          <w:sz w:val="24"/>
          <w:szCs w:val="24"/>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651E1D">
        <w:rPr>
          <w:rFonts w:ascii="Times New Roman" w:eastAsia="Times New Roman" w:hAnsi="Times New Roman" w:cs="Times New Roman"/>
          <w:color w:val="000000"/>
          <w:spacing w:val="-4"/>
          <w:sz w:val="24"/>
          <w:szCs w:val="24"/>
          <w:lang w:eastAsia="ru-RU"/>
        </w:rPr>
        <w:t>либо срок ее действия заканчивается в текущем году;</w:t>
      </w:r>
    </w:p>
    <w:p w:rsidR="00BF5B07" w:rsidRPr="00651E1D" w:rsidRDefault="00BF5B07" w:rsidP="00BF5B07">
      <w:pPr>
        <w:spacing w:after="0" w:line="240" w:lineRule="auto"/>
        <w:ind w:firstLine="709"/>
        <w:jc w:val="both"/>
        <w:rPr>
          <w:rFonts w:ascii="Times New Roman" w:eastAsia="Times New Roman" w:hAnsi="Times New Roman" w:cs="Times New Roman"/>
          <w:spacing w:val="-4"/>
          <w:sz w:val="24"/>
          <w:szCs w:val="24"/>
          <w:lang w:eastAsia="ru-RU"/>
        </w:rPr>
      </w:pPr>
      <w:r w:rsidRPr="00651E1D">
        <w:rPr>
          <w:rFonts w:ascii="Times New Roman" w:eastAsia="Times New Roman" w:hAnsi="Times New Roman" w:cs="Times New Roman"/>
          <w:spacing w:val="-4"/>
          <w:sz w:val="24"/>
          <w:szCs w:val="24"/>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F5B07" w:rsidRPr="00651E1D" w:rsidRDefault="00BF5B07" w:rsidP="00BF5B07">
      <w:pPr>
        <w:spacing w:after="0" w:line="240" w:lineRule="auto"/>
        <w:ind w:firstLine="709"/>
        <w:jc w:val="both"/>
        <w:rPr>
          <w:rFonts w:ascii="Times New Roman" w:eastAsia="Times New Roman" w:hAnsi="Times New Roman" w:cs="Times New Roman"/>
          <w:color w:val="000000"/>
          <w:spacing w:val="-4"/>
          <w:sz w:val="24"/>
          <w:szCs w:val="24"/>
          <w:lang w:eastAsia="ru-RU"/>
        </w:rPr>
      </w:pPr>
      <w:r w:rsidRPr="00651E1D">
        <w:rPr>
          <w:rFonts w:ascii="Times New Roman" w:eastAsia="Times New Roman" w:hAnsi="Times New Roman" w:cs="Times New Roman"/>
          <w:color w:val="000000"/>
          <w:spacing w:val="-4"/>
          <w:sz w:val="24"/>
          <w:szCs w:val="24"/>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F5B07" w:rsidRPr="00651E1D" w:rsidRDefault="00BF5B07" w:rsidP="00BF5B07">
      <w:pPr>
        <w:spacing w:after="0" w:line="240" w:lineRule="auto"/>
        <w:ind w:firstLine="709"/>
        <w:jc w:val="both"/>
        <w:rPr>
          <w:rFonts w:ascii="Times New Roman" w:eastAsia="Times New Roman" w:hAnsi="Times New Roman" w:cs="Times New Roman"/>
          <w:color w:val="000000"/>
          <w:spacing w:val="-4"/>
          <w:sz w:val="24"/>
          <w:szCs w:val="24"/>
          <w:lang w:eastAsia="ru-RU"/>
        </w:rPr>
      </w:pPr>
      <w:r w:rsidRPr="00651E1D">
        <w:rPr>
          <w:rFonts w:ascii="Times New Roman" w:eastAsia="Times New Roman" w:hAnsi="Times New Roman" w:cs="Times New Roman"/>
          <w:color w:val="000000"/>
          <w:spacing w:val="-4"/>
          <w:sz w:val="24"/>
          <w:szCs w:val="24"/>
          <w:lang w:eastAsia="ru-RU"/>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F5B07" w:rsidRPr="00651E1D" w:rsidRDefault="00BF5B07" w:rsidP="00BF5B07">
      <w:pPr>
        <w:spacing w:after="0" w:line="240" w:lineRule="auto"/>
        <w:ind w:firstLine="708"/>
        <w:jc w:val="both"/>
        <w:rPr>
          <w:rFonts w:ascii="Times New Roman" w:eastAsia="Times New Roman" w:hAnsi="Times New Roman" w:cs="Times New Roman"/>
          <w:color w:val="000000" w:themeColor="text1"/>
          <w:spacing w:val="-4"/>
          <w:sz w:val="24"/>
          <w:szCs w:val="24"/>
          <w:lang w:eastAsia="ru-RU"/>
        </w:rPr>
      </w:pPr>
      <w:r w:rsidRPr="00651E1D">
        <w:rPr>
          <w:rFonts w:ascii="Times New Roman" w:eastAsia="Times New Roman" w:hAnsi="Times New Roman" w:cs="Times New Roman"/>
          <w:color w:val="000000"/>
          <w:spacing w:val="-4"/>
          <w:sz w:val="24"/>
          <w:szCs w:val="24"/>
          <w:lang w:eastAsia="ru-RU"/>
        </w:rPr>
        <w:t>2.3.</w:t>
      </w:r>
      <w:r w:rsidRPr="00651E1D">
        <w:rPr>
          <w:rFonts w:ascii="Times New Roman" w:eastAsia="Times New Roman" w:hAnsi="Times New Roman" w:cs="Times New Roman"/>
          <w:color w:val="000000" w:themeColor="text1"/>
          <w:spacing w:val="-4"/>
          <w:sz w:val="24"/>
          <w:szCs w:val="24"/>
          <w:lang w:eastAsia="ru-RU"/>
        </w:rPr>
        <w:t>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F5B07" w:rsidRPr="00651E1D" w:rsidRDefault="00BF5B07" w:rsidP="00BF5B07">
      <w:pPr>
        <w:spacing w:after="0" w:line="240" w:lineRule="auto"/>
        <w:ind w:firstLine="709"/>
        <w:jc w:val="right"/>
        <w:rPr>
          <w:rFonts w:ascii="Times New Roman" w:eastAsia="Calibri" w:hAnsi="Times New Roman" w:cs="Times New Roman"/>
          <w:bCs/>
          <w:i/>
          <w:iCs/>
          <w:sz w:val="24"/>
          <w:szCs w:val="24"/>
        </w:rPr>
      </w:pPr>
    </w:p>
    <w:p w:rsidR="00BF5B07" w:rsidRPr="00651E1D" w:rsidRDefault="00BF5B07" w:rsidP="00BF5B07">
      <w:pPr>
        <w:rPr>
          <w:rFonts w:ascii="Times New Roman" w:hAnsi="Times New Roman" w:cs="Times New Roman"/>
          <w:sz w:val="24"/>
          <w:szCs w:val="24"/>
        </w:rPr>
      </w:pPr>
    </w:p>
    <w:p w:rsidR="00BF5B07" w:rsidRDefault="00BF5B07" w:rsidP="00BF5B07">
      <w:pPr>
        <w:pStyle w:val="a4"/>
        <w:ind w:left="780"/>
        <w:jc w:val="both"/>
        <w:rPr>
          <w:rFonts w:ascii="Times New Roman" w:hAnsi="Times New Roman" w:cs="Times New Roman"/>
          <w:sz w:val="24"/>
          <w:szCs w:val="24"/>
        </w:rPr>
      </w:pPr>
    </w:p>
    <w:sectPr w:rsidR="00BF5B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B29DC"/>
    <w:multiLevelType w:val="hybridMultilevel"/>
    <w:tmpl w:val="1778B00C"/>
    <w:lvl w:ilvl="0" w:tplc="80C447CA">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56763D5"/>
    <w:multiLevelType w:val="hybridMultilevel"/>
    <w:tmpl w:val="77CAEBE8"/>
    <w:lvl w:ilvl="0" w:tplc="80C447CA">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2A03EA8"/>
    <w:multiLevelType w:val="hybridMultilevel"/>
    <w:tmpl w:val="C4B49F4C"/>
    <w:lvl w:ilvl="0" w:tplc="80C447C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31792D04"/>
    <w:multiLevelType w:val="hybridMultilevel"/>
    <w:tmpl w:val="3F0880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3CA245FF"/>
    <w:multiLevelType w:val="hybridMultilevel"/>
    <w:tmpl w:val="360251EC"/>
    <w:lvl w:ilvl="0" w:tplc="80C447CA">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45F922AE"/>
    <w:multiLevelType w:val="hybridMultilevel"/>
    <w:tmpl w:val="5338E2E8"/>
    <w:lvl w:ilvl="0" w:tplc="80C447CA">
      <w:start w:val="65535"/>
      <w:numFmt w:val="bullet"/>
      <w:lvlText w:val="-"/>
      <w:lvlJc w:val="left"/>
      <w:pPr>
        <w:ind w:left="780" w:hanging="360"/>
      </w:pPr>
      <w:rPr>
        <w:rFonts w:ascii="Times New Roman" w:hAnsi="Times New Roman" w:cs="Times New Roman"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6" w15:restartNumberingAfterBreak="0">
    <w:nsid w:val="6F2D6ACA"/>
    <w:multiLevelType w:val="hybridMultilevel"/>
    <w:tmpl w:val="44CCB6C4"/>
    <w:lvl w:ilvl="0" w:tplc="80C447CA">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739D1C7C"/>
    <w:multiLevelType w:val="multilevel"/>
    <w:tmpl w:val="15D85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8411A8"/>
    <w:multiLevelType w:val="hybridMultilevel"/>
    <w:tmpl w:val="28CEF066"/>
    <w:lvl w:ilvl="0" w:tplc="511E4C5E">
      <w:start w:val="1"/>
      <w:numFmt w:val="bullet"/>
      <w:lvlText w:val="-"/>
      <w:lvlJc w:val="left"/>
      <w:pPr>
        <w:ind w:left="1485" w:hanging="360"/>
      </w:pPr>
      <w:rPr>
        <w:rFonts w:ascii="Sylfaen" w:hAnsi="Sylfae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3"/>
  </w:num>
  <w:num w:numId="3">
    <w:abstractNumId w:val="4"/>
  </w:num>
  <w:num w:numId="4">
    <w:abstractNumId w:val="6"/>
  </w:num>
  <w:num w:numId="5">
    <w:abstractNumId w:val="5"/>
  </w:num>
  <w:num w:numId="6">
    <w:abstractNumId w:val="1"/>
  </w:num>
  <w:num w:numId="7">
    <w:abstractNumId w:val="0"/>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2AD5"/>
    <w:rsid w:val="00032AD5"/>
    <w:rsid w:val="001621A1"/>
    <w:rsid w:val="001A1C87"/>
    <w:rsid w:val="00383C34"/>
    <w:rsid w:val="00423261"/>
    <w:rsid w:val="00433D80"/>
    <w:rsid w:val="00461DFA"/>
    <w:rsid w:val="005D1ABF"/>
    <w:rsid w:val="00674651"/>
    <w:rsid w:val="0073355F"/>
    <w:rsid w:val="00841676"/>
    <w:rsid w:val="00892AF1"/>
    <w:rsid w:val="00971DAE"/>
    <w:rsid w:val="00A13479"/>
    <w:rsid w:val="00AC7A4E"/>
    <w:rsid w:val="00B539F4"/>
    <w:rsid w:val="00B93456"/>
    <w:rsid w:val="00BF5B07"/>
    <w:rsid w:val="00EB12CD"/>
    <w:rsid w:val="00FE18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6543685-D49C-4FA4-AE9D-D0AE541B8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3C3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83C3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No Spacing"/>
    <w:uiPriority w:val="1"/>
    <w:qFormat/>
    <w:rsid w:val="00383C34"/>
    <w:pPr>
      <w:spacing w:after="0" w:line="240" w:lineRule="auto"/>
    </w:pPr>
  </w:style>
  <w:style w:type="paragraph" w:styleId="3">
    <w:name w:val="Body Text 3"/>
    <w:basedOn w:val="a"/>
    <w:link w:val="30"/>
    <w:rsid w:val="00383C34"/>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rsid w:val="00383C34"/>
    <w:rPr>
      <w:rFonts w:ascii="Times New Roman" w:eastAsia="Times New Roman" w:hAnsi="Times New Roman" w:cs="Times New Roman"/>
      <w:sz w:val="28"/>
      <w:szCs w:val="28"/>
      <w:lang w:eastAsia="ru-RU"/>
    </w:rPr>
  </w:style>
  <w:style w:type="paragraph" w:styleId="a5">
    <w:name w:val="List Paragraph"/>
    <w:basedOn w:val="a"/>
    <w:uiPriority w:val="34"/>
    <w:qFormat/>
    <w:rsid w:val="00383C34"/>
    <w:pPr>
      <w:spacing w:after="0" w:line="240" w:lineRule="auto"/>
      <w:ind w:left="708"/>
    </w:pPr>
    <w:rPr>
      <w:rFonts w:ascii="Times New Roman" w:eastAsia="Times New Roman" w:hAnsi="Times New Roman" w:cs="Times New Roman"/>
      <w:sz w:val="24"/>
      <w:szCs w:val="24"/>
      <w:lang w:eastAsia="ru-RU"/>
    </w:rPr>
  </w:style>
  <w:style w:type="paragraph" w:styleId="a6">
    <w:name w:val="Plain Text"/>
    <w:basedOn w:val="a"/>
    <w:link w:val="a7"/>
    <w:rsid w:val="00971DAE"/>
    <w:pPr>
      <w:spacing w:after="0" w:line="240" w:lineRule="auto"/>
    </w:pPr>
    <w:rPr>
      <w:rFonts w:ascii="Courier New" w:eastAsia="Times New Roman" w:hAnsi="Courier New" w:cs="Times New Roman"/>
      <w:sz w:val="20"/>
      <w:szCs w:val="20"/>
      <w:lang w:eastAsia="ru-RU"/>
    </w:rPr>
  </w:style>
  <w:style w:type="character" w:customStyle="1" w:styleId="a7">
    <w:name w:val="Текст Знак"/>
    <w:basedOn w:val="a0"/>
    <w:link w:val="a6"/>
    <w:rsid w:val="00971DAE"/>
    <w:rPr>
      <w:rFonts w:ascii="Courier New" w:eastAsia="Times New Roman" w:hAnsi="Courier New" w:cs="Times New Roman"/>
      <w:sz w:val="20"/>
      <w:szCs w:val="20"/>
      <w:lang w:eastAsia="ru-RU"/>
    </w:rPr>
  </w:style>
  <w:style w:type="paragraph" w:customStyle="1" w:styleId="Default">
    <w:name w:val="Default"/>
    <w:rsid w:val="00B539F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8">
    <w:name w:val="Balloon Text"/>
    <w:basedOn w:val="a"/>
    <w:link w:val="a9"/>
    <w:uiPriority w:val="99"/>
    <w:semiHidden/>
    <w:unhideWhenUsed/>
    <w:rsid w:val="0067465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74651"/>
    <w:rPr>
      <w:rFonts w:ascii="Tahoma" w:hAnsi="Tahoma" w:cs="Tahoma"/>
      <w:sz w:val="16"/>
      <w:szCs w:val="16"/>
    </w:rPr>
  </w:style>
  <w:style w:type="paragraph" w:styleId="aa">
    <w:name w:val="Normal (Web)"/>
    <w:basedOn w:val="a"/>
    <w:uiPriority w:val="99"/>
    <w:semiHidden/>
    <w:unhideWhenUsed/>
    <w:rsid w:val="00BF5B0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225159">
      <w:bodyDiv w:val="1"/>
      <w:marLeft w:val="0"/>
      <w:marRight w:val="0"/>
      <w:marTop w:val="0"/>
      <w:marBottom w:val="0"/>
      <w:divBdr>
        <w:top w:val="none" w:sz="0" w:space="0" w:color="auto"/>
        <w:left w:val="none" w:sz="0" w:space="0" w:color="auto"/>
        <w:bottom w:val="none" w:sz="0" w:space="0" w:color="auto"/>
        <w:right w:val="none" w:sz="0" w:space="0" w:color="auto"/>
      </w:divBdr>
    </w:div>
    <w:div w:id="1501191999">
      <w:bodyDiv w:val="1"/>
      <w:marLeft w:val="0"/>
      <w:marRight w:val="0"/>
      <w:marTop w:val="0"/>
      <w:marBottom w:val="0"/>
      <w:divBdr>
        <w:top w:val="none" w:sz="0" w:space="0" w:color="auto"/>
        <w:left w:val="none" w:sz="0" w:space="0" w:color="auto"/>
        <w:bottom w:val="none" w:sz="0" w:space="0" w:color="auto"/>
        <w:right w:val="none" w:sz="0" w:space="0" w:color="auto"/>
      </w:divBdr>
    </w:div>
    <w:div w:id="1724526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12119913/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internet.garant.ru/document/redirect/10180093/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garantF1://10080094.100" TargetMode="External"/><Relationship Id="rId11" Type="http://schemas.openxmlformats.org/officeDocument/2006/relationships/image" Target="media/image3.jpeg"/><Relationship Id="rId5" Type="http://schemas.openxmlformats.org/officeDocument/2006/relationships/image" Target="media/image1.jpeg"/><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s://internet.garant.ru/document/redirect/7449307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14</Pages>
  <Words>4207</Words>
  <Characters>23986</Characters>
  <Application>Microsoft Office Word</Application>
  <DocSecurity>0</DocSecurity>
  <Lines>199</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28137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Лиля Рустамовна</dc:creator>
  <cp:keywords/>
  <dc:description/>
  <cp:lastModifiedBy>Svetlana</cp:lastModifiedBy>
  <cp:revision>11</cp:revision>
  <cp:lastPrinted>2025-03-24T08:36:00Z</cp:lastPrinted>
  <dcterms:created xsi:type="dcterms:W3CDTF">2025-03-19T06:45:00Z</dcterms:created>
  <dcterms:modified xsi:type="dcterms:W3CDTF">2025-03-26T07:48:00Z</dcterms:modified>
</cp:coreProperties>
</file>